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4533" w14:textId="14E25490" w:rsidR="007A1A2B" w:rsidRPr="003F1161" w:rsidRDefault="007A1A2B" w:rsidP="00A74F87">
      <w:pPr>
        <w:tabs>
          <w:tab w:val="right" w:pos="9026"/>
        </w:tabs>
        <w:spacing w:after="0"/>
        <w:rPr>
          <w:rFonts w:cs="Times New Roman"/>
          <w:b/>
          <w:bCs/>
          <w:sz w:val="20"/>
          <w:szCs w:val="20"/>
          <w:u w:val="single"/>
        </w:rPr>
      </w:pPr>
      <w:r w:rsidRPr="003F1161">
        <w:rPr>
          <w:sz w:val="20"/>
          <w:szCs w:val="20"/>
        </w:rPr>
        <w:tab/>
      </w:r>
      <w:r w:rsidRPr="003F1161">
        <w:rPr>
          <w:rFonts w:cs="Times New Roman"/>
          <w:b/>
          <w:bCs/>
          <w:sz w:val="20"/>
          <w:szCs w:val="20"/>
          <w:u w:val="single"/>
        </w:rPr>
        <w:t xml:space="preserve">Claim no: </w:t>
      </w:r>
      <w:r w:rsidR="00A74F87" w:rsidRPr="003F1161">
        <w:rPr>
          <w:rFonts w:cs="Times New Roman"/>
          <w:b/>
          <w:bCs/>
          <w:sz w:val="20"/>
          <w:szCs w:val="20"/>
          <w:u w:val="single"/>
        </w:rPr>
        <w:t>KB-2024-</w:t>
      </w:r>
      <w:r w:rsidR="00A74F87" w:rsidRPr="003F1161">
        <w:rPr>
          <w:rFonts w:cs="Times New Roman"/>
          <w:b/>
          <w:bCs/>
          <w:sz w:val="20"/>
          <w:szCs w:val="20"/>
          <w:highlight w:val="green"/>
          <w:u w:val="single"/>
        </w:rPr>
        <w:t>2317</w:t>
      </w:r>
    </w:p>
    <w:p w14:paraId="6F1C9A87" w14:textId="77777777" w:rsidR="007A1A2B" w:rsidRPr="003F1161" w:rsidRDefault="007A1A2B" w:rsidP="007A1A2B">
      <w:pPr>
        <w:tabs>
          <w:tab w:val="right" w:pos="9026"/>
        </w:tabs>
        <w:spacing w:after="0"/>
        <w:rPr>
          <w:rFonts w:cs="Times New Roman"/>
          <w:b/>
          <w:bCs/>
          <w:sz w:val="20"/>
          <w:szCs w:val="20"/>
          <w:u w:val="single"/>
        </w:rPr>
      </w:pPr>
      <w:r w:rsidRPr="003F1161">
        <w:rPr>
          <w:rFonts w:cs="Times New Roman"/>
          <w:b/>
          <w:bCs/>
          <w:sz w:val="20"/>
          <w:szCs w:val="20"/>
          <w:u w:val="single"/>
        </w:rPr>
        <w:t xml:space="preserve">IN THE HIGH COURT OF JUSTICE </w:t>
      </w:r>
    </w:p>
    <w:p w14:paraId="3761278D" w14:textId="27604EA3" w:rsidR="007A1A2B" w:rsidRPr="003F1161" w:rsidRDefault="007A1A2B" w:rsidP="007A1A2B">
      <w:pPr>
        <w:tabs>
          <w:tab w:val="right" w:pos="9026"/>
        </w:tabs>
        <w:spacing w:after="0"/>
        <w:rPr>
          <w:rFonts w:cs="Times New Roman"/>
          <w:b/>
          <w:bCs/>
          <w:sz w:val="20"/>
          <w:szCs w:val="20"/>
          <w:u w:val="single"/>
        </w:rPr>
      </w:pPr>
      <w:r w:rsidRPr="003F1161">
        <w:rPr>
          <w:rFonts w:cs="Times New Roman"/>
          <w:b/>
          <w:bCs/>
          <w:sz w:val="20"/>
          <w:szCs w:val="20"/>
          <w:u w:val="single"/>
        </w:rPr>
        <w:t>KING</w:t>
      </w:r>
      <w:r w:rsidR="002B4AEC" w:rsidRPr="003F1161">
        <w:rPr>
          <w:rFonts w:cs="Times New Roman"/>
          <w:b/>
          <w:bCs/>
          <w:sz w:val="20"/>
          <w:szCs w:val="20"/>
          <w:u w:val="single"/>
        </w:rPr>
        <w:t>’</w:t>
      </w:r>
      <w:r w:rsidRPr="003F1161">
        <w:rPr>
          <w:rFonts w:cs="Times New Roman"/>
          <w:b/>
          <w:bCs/>
          <w:sz w:val="20"/>
          <w:szCs w:val="20"/>
          <w:u w:val="single"/>
        </w:rPr>
        <w:t xml:space="preserve">S BENCH DIVISION </w:t>
      </w:r>
    </w:p>
    <w:p w14:paraId="25372577" w14:textId="77777777" w:rsidR="007A1A2B" w:rsidRPr="003F1161" w:rsidRDefault="007A1A2B" w:rsidP="007A1A2B">
      <w:pPr>
        <w:tabs>
          <w:tab w:val="right" w:pos="9026"/>
        </w:tabs>
        <w:spacing w:after="0"/>
        <w:rPr>
          <w:rFonts w:cs="Times New Roman"/>
          <w:b/>
          <w:bCs/>
          <w:sz w:val="20"/>
          <w:szCs w:val="20"/>
          <w:u w:val="single"/>
        </w:rPr>
      </w:pPr>
    </w:p>
    <w:p w14:paraId="4FA50685" w14:textId="77777777" w:rsidR="007A1A2B" w:rsidRPr="003F1161" w:rsidRDefault="007A1A2B" w:rsidP="007A1A2B">
      <w:pPr>
        <w:tabs>
          <w:tab w:val="right" w:pos="9026"/>
        </w:tabs>
        <w:spacing w:after="0"/>
        <w:rPr>
          <w:rFonts w:cs="Times New Roman"/>
          <w:b/>
          <w:bCs/>
          <w:sz w:val="20"/>
          <w:szCs w:val="20"/>
        </w:rPr>
      </w:pPr>
      <w:r w:rsidRPr="003F1161">
        <w:rPr>
          <w:rFonts w:cs="Times New Roman"/>
          <w:b/>
          <w:bCs/>
          <w:sz w:val="20"/>
          <w:szCs w:val="20"/>
        </w:rPr>
        <w:t xml:space="preserve">BEFORE: </w:t>
      </w:r>
    </w:p>
    <w:p w14:paraId="08F7F051" w14:textId="77777777" w:rsidR="007A1A2B" w:rsidRPr="003F1161" w:rsidRDefault="007A1A2B" w:rsidP="007A1A2B">
      <w:pPr>
        <w:tabs>
          <w:tab w:val="right" w:pos="9026"/>
        </w:tabs>
        <w:spacing w:after="0"/>
        <w:rPr>
          <w:rFonts w:cs="Times New Roman"/>
          <w:b/>
          <w:bCs/>
          <w:sz w:val="20"/>
          <w:szCs w:val="20"/>
        </w:rPr>
      </w:pPr>
      <w:r w:rsidRPr="003F1161">
        <w:rPr>
          <w:rFonts w:cs="Times New Roman"/>
          <w:b/>
          <w:bCs/>
          <w:sz w:val="20"/>
          <w:szCs w:val="20"/>
        </w:rPr>
        <w:t>ON:</w:t>
      </w:r>
    </w:p>
    <w:p w14:paraId="2ACAF84B" w14:textId="77777777" w:rsidR="007A1A2B" w:rsidRPr="003F1161" w:rsidRDefault="007A1A2B" w:rsidP="007A1A2B">
      <w:pPr>
        <w:tabs>
          <w:tab w:val="right" w:pos="9026"/>
        </w:tabs>
        <w:spacing w:after="0"/>
        <w:rPr>
          <w:rFonts w:cs="Times New Roman"/>
          <w:b/>
          <w:bCs/>
          <w:sz w:val="20"/>
          <w:szCs w:val="20"/>
        </w:rPr>
      </w:pPr>
    </w:p>
    <w:p w14:paraId="47A416CF" w14:textId="77777777" w:rsidR="007A1A2B" w:rsidRPr="003F1161" w:rsidRDefault="007A1A2B" w:rsidP="007A1A2B">
      <w:pPr>
        <w:tabs>
          <w:tab w:val="right" w:pos="9026"/>
        </w:tabs>
        <w:spacing w:after="0"/>
        <w:rPr>
          <w:rFonts w:cs="Times New Roman"/>
          <w:b/>
          <w:bCs/>
          <w:sz w:val="20"/>
          <w:szCs w:val="20"/>
        </w:rPr>
      </w:pPr>
      <w:r w:rsidRPr="003F1161">
        <w:rPr>
          <w:rFonts w:cs="Times New Roman"/>
          <w:b/>
          <w:bCs/>
          <w:sz w:val="20"/>
          <w:szCs w:val="20"/>
        </w:rPr>
        <w:t xml:space="preserve">B E T W E </w:t>
      </w:r>
      <w:proofErr w:type="spellStart"/>
      <w:r w:rsidRPr="003F1161">
        <w:rPr>
          <w:rFonts w:cs="Times New Roman"/>
          <w:b/>
          <w:bCs/>
          <w:sz w:val="20"/>
          <w:szCs w:val="20"/>
        </w:rPr>
        <w:t>E</w:t>
      </w:r>
      <w:proofErr w:type="spellEnd"/>
      <w:r w:rsidRPr="003F1161">
        <w:rPr>
          <w:rFonts w:cs="Times New Roman"/>
          <w:b/>
          <w:bCs/>
          <w:sz w:val="20"/>
          <w:szCs w:val="20"/>
        </w:rPr>
        <w:t xml:space="preserve"> N : -</w:t>
      </w:r>
    </w:p>
    <w:p w14:paraId="6CB2A4F2" w14:textId="77777777" w:rsidR="002B4AEC" w:rsidRPr="003F1161" w:rsidRDefault="002B4AEC" w:rsidP="007A1A2B">
      <w:pPr>
        <w:tabs>
          <w:tab w:val="right" w:pos="9026"/>
        </w:tabs>
        <w:spacing w:after="0"/>
        <w:rPr>
          <w:rFonts w:cs="Times New Roman"/>
          <w:b/>
          <w:bCs/>
          <w:sz w:val="20"/>
          <w:szCs w:val="20"/>
        </w:rPr>
      </w:pPr>
    </w:p>
    <w:p w14:paraId="7D0BDA90" w14:textId="5CD606D1" w:rsidR="007A1A2B" w:rsidRPr="003F1161" w:rsidRDefault="007A1A2B" w:rsidP="007A1A2B">
      <w:pPr>
        <w:tabs>
          <w:tab w:val="center" w:pos="4536"/>
          <w:tab w:val="right" w:pos="9026"/>
        </w:tabs>
        <w:spacing w:after="0"/>
        <w:rPr>
          <w:rFonts w:cs="Times New Roman"/>
          <w:b/>
          <w:bCs/>
          <w:sz w:val="20"/>
          <w:szCs w:val="20"/>
        </w:rPr>
      </w:pPr>
      <w:r w:rsidRPr="003F1161">
        <w:rPr>
          <w:rFonts w:cs="Times New Roman"/>
          <w:b/>
          <w:bCs/>
          <w:sz w:val="20"/>
          <w:szCs w:val="20"/>
        </w:rPr>
        <w:tab/>
      </w:r>
      <w:r w:rsidRPr="003F1161">
        <w:rPr>
          <w:rFonts w:cs="Times New Roman"/>
          <w:b/>
          <w:bCs/>
          <w:sz w:val="20"/>
          <w:szCs w:val="20"/>
          <w:highlight w:val="green"/>
        </w:rPr>
        <w:t>(</w:t>
      </w:r>
      <w:r w:rsidR="000D006A" w:rsidRPr="003F1161">
        <w:rPr>
          <w:rFonts w:cs="Times New Roman"/>
          <w:b/>
          <w:bCs/>
          <w:sz w:val="20"/>
          <w:szCs w:val="20"/>
          <w:highlight w:val="green"/>
        </w:rPr>
        <w:t>3</w:t>
      </w:r>
      <w:r w:rsidRPr="003F1161">
        <w:rPr>
          <w:rFonts w:cs="Times New Roman"/>
          <w:b/>
          <w:bCs/>
          <w:sz w:val="20"/>
          <w:szCs w:val="20"/>
          <w:highlight w:val="green"/>
        </w:rPr>
        <w:t xml:space="preserve">) </w:t>
      </w:r>
      <w:r w:rsidR="000D006A" w:rsidRPr="003F1161">
        <w:rPr>
          <w:rFonts w:cs="Times New Roman"/>
          <w:b/>
          <w:bCs/>
          <w:sz w:val="20"/>
          <w:szCs w:val="20"/>
          <w:highlight w:val="green"/>
        </w:rPr>
        <w:t>NEWCASTLE INTERNATIONAL AIRPORT LIMITED</w:t>
      </w:r>
    </w:p>
    <w:p w14:paraId="6C76BE39" w14:textId="643DA43B" w:rsidR="000D006A" w:rsidRPr="003F1161" w:rsidRDefault="000D006A" w:rsidP="000D006A">
      <w:pPr>
        <w:tabs>
          <w:tab w:val="center" w:pos="4536"/>
          <w:tab w:val="right" w:pos="9026"/>
        </w:tabs>
        <w:spacing w:after="0"/>
        <w:jc w:val="center"/>
        <w:rPr>
          <w:rFonts w:cs="Times New Roman"/>
          <w:b/>
          <w:bCs/>
          <w:sz w:val="20"/>
          <w:szCs w:val="20"/>
        </w:rPr>
      </w:pPr>
      <w:r w:rsidRPr="003F1161">
        <w:rPr>
          <w:rFonts w:cs="Times New Roman"/>
          <w:b/>
          <w:bCs/>
          <w:sz w:val="20"/>
          <w:szCs w:val="20"/>
          <w:highlight w:val="green"/>
        </w:rPr>
        <w:t>(4) NIAL SERVICES LIMITED</w:t>
      </w:r>
    </w:p>
    <w:p w14:paraId="2BB7D569" w14:textId="0D765157" w:rsidR="007A1A2B" w:rsidRPr="003F1161" w:rsidRDefault="007A1A2B" w:rsidP="003965FA">
      <w:pPr>
        <w:tabs>
          <w:tab w:val="center" w:pos="4536"/>
          <w:tab w:val="right" w:pos="9026"/>
        </w:tabs>
        <w:spacing w:after="0"/>
        <w:rPr>
          <w:rFonts w:cs="Times New Roman"/>
          <w:b/>
          <w:bCs/>
          <w:sz w:val="20"/>
          <w:szCs w:val="20"/>
        </w:rPr>
      </w:pPr>
    </w:p>
    <w:p w14:paraId="4682E5FA" w14:textId="77777777" w:rsidR="007A1A2B" w:rsidRPr="003F1161" w:rsidRDefault="007A1A2B" w:rsidP="007A1A2B">
      <w:pPr>
        <w:tabs>
          <w:tab w:val="center" w:pos="4536"/>
          <w:tab w:val="right" w:pos="9026"/>
        </w:tabs>
        <w:spacing w:after="0"/>
        <w:rPr>
          <w:rFonts w:cs="Times New Roman"/>
          <w:b/>
          <w:bCs/>
          <w:sz w:val="20"/>
          <w:szCs w:val="20"/>
        </w:rPr>
      </w:pPr>
    </w:p>
    <w:p w14:paraId="26BD7094" w14:textId="2B68A98C" w:rsidR="007A1A2B" w:rsidRPr="003F1161" w:rsidRDefault="007A1A2B" w:rsidP="007A1A2B">
      <w:pPr>
        <w:tabs>
          <w:tab w:val="center" w:pos="4536"/>
          <w:tab w:val="right" w:pos="9026"/>
        </w:tabs>
        <w:spacing w:after="0"/>
        <w:rPr>
          <w:rFonts w:cs="Times New Roman"/>
          <w:b/>
          <w:bCs/>
          <w:sz w:val="20"/>
          <w:szCs w:val="20"/>
        </w:rPr>
      </w:pPr>
      <w:r w:rsidRPr="003F1161">
        <w:rPr>
          <w:rFonts w:cs="Times New Roman"/>
          <w:b/>
          <w:bCs/>
          <w:sz w:val="20"/>
          <w:szCs w:val="20"/>
        </w:rPr>
        <w:tab/>
        <w:t>AND T</w:t>
      </w:r>
      <w:r w:rsidR="000D006A" w:rsidRPr="003F1161">
        <w:rPr>
          <w:rFonts w:cs="Times New Roman"/>
          <w:b/>
          <w:bCs/>
          <w:sz w:val="20"/>
          <w:szCs w:val="20"/>
        </w:rPr>
        <w:t xml:space="preserve">WO </w:t>
      </w:r>
      <w:r w:rsidRPr="003F1161">
        <w:rPr>
          <w:rFonts w:cs="Times New Roman"/>
          <w:b/>
          <w:bCs/>
          <w:sz w:val="20"/>
          <w:szCs w:val="20"/>
        </w:rPr>
        <w:t>OTHERS</w:t>
      </w:r>
    </w:p>
    <w:p w14:paraId="4C949F8D" w14:textId="77777777" w:rsidR="007A1A2B" w:rsidRPr="003F1161" w:rsidRDefault="007A1A2B" w:rsidP="007A1A2B">
      <w:pPr>
        <w:tabs>
          <w:tab w:val="center" w:pos="4536"/>
          <w:tab w:val="right" w:pos="9026"/>
        </w:tabs>
        <w:spacing w:after="0"/>
        <w:rPr>
          <w:rFonts w:cs="Times New Roman"/>
          <w:b/>
          <w:bCs/>
          <w:sz w:val="20"/>
          <w:szCs w:val="20"/>
          <w:u w:val="single"/>
        </w:rPr>
      </w:pPr>
      <w:r w:rsidRPr="003F1161">
        <w:rPr>
          <w:rFonts w:cs="Times New Roman"/>
          <w:b/>
          <w:bCs/>
          <w:sz w:val="20"/>
          <w:szCs w:val="20"/>
        </w:rPr>
        <w:tab/>
      </w:r>
      <w:r w:rsidRPr="003F1161">
        <w:rPr>
          <w:rFonts w:cs="Times New Roman"/>
          <w:b/>
          <w:bCs/>
          <w:sz w:val="20"/>
          <w:szCs w:val="20"/>
        </w:rPr>
        <w:tab/>
      </w:r>
      <w:r w:rsidRPr="003F1161">
        <w:rPr>
          <w:rFonts w:cs="Times New Roman"/>
          <w:b/>
          <w:bCs/>
          <w:sz w:val="20"/>
          <w:szCs w:val="20"/>
          <w:u w:val="single"/>
        </w:rPr>
        <w:t xml:space="preserve">Claimants </w:t>
      </w:r>
    </w:p>
    <w:p w14:paraId="7CB9D07E" w14:textId="77777777" w:rsidR="007A1A2B" w:rsidRPr="003F1161" w:rsidRDefault="007A1A2B" w:rsidP="007A1A2B">
      <w:pPr>
        <w:tabs>
          <w:tab w:val="center" w:pos="4536"/>
          <w:tab w:val="right" w:pos="9026"/>
        </w:tabs>
        <w:spacing w:after="0"/>
        <w:rPr>
          <w:rFonts w:cs="Times New Roman"/>
          <w:b/>
          <w:bCs/>
          <w:sz w:val="20"/>
          <w:szCs w:val="20"/>
        </w:rPr>
      </w:pPr>
      <w:r w:rsidRPr="003F1161">
        <w:rPr>
          <w:rFonts w:cs="Times New Roman"/>
          <w:b/>
          <w:bCs/>
          <w:sz w:val="20"/>
          <w:szCs w:val="20"/>
        </w:rPr>
        <w:tab/>
        <w:t>-and-</w:t>
      </w:r>
    </w:p>
    <w:p w14:paraId="7F805DAB" w14:textId="77777777" w:rsidR="007A1A2B" w:rsidRPr="003F1161" w:rsidRDefault="007A1A2B" w:rsidP="007A1A2B">
      <w:pPr>
        <w:tabs>
          <w:tab w:val="center" w:pos="4536"/>
          <w:tab w:val="right" w:pos="9026"/>
        </w:tabs>
        <w:spacing w:after="0"/>
        <w:rPr>
          <w:rFonts w:cs="Times New Roman"/>
          <w:b/>
          <w:bCs/>
          <w:sz w:val="20"/>
          <w:szCs w:val="20"/>
        </w:rPr>
      </w:pPr>
    </w:p>
    <w:p w14:paraId="74CF83DD" w14:textId="68F0E74C" w:rsidR="007A1A2B" w:rsidRPr="003F1161" w:rsidRDefault="007A1A2B" w:rsidP="00EA0DEA">
      <w:pPr>
        <w:tabs>
          <w:tab w:val="center" w:pos="4536"/>
          <w:tab w:val="right" w:pos="9026"/>
        </w:tabs>
        <w:spacing w:after="0"/>
        <w:jc w:val="center"/>
        <w:rPr>
          <w:rFonts w:cs="Times New Roman"/>
          <w:b/>
          <w:bCs/>
          <w:sz w:val="20"/>
          <w:szCs w:val="20"/>
        </w:rPr>
      </w:pPr>
      <w:r w:rsidRPr="003F1161">
        <w:rPr>
          <w:rFonts w:cs="Times New Roman"/>
          <w:b/>
          <w:bCs/>
          <w:sz w:val="20"/>
          <w:szCs w:val="20"/>
          <w:highlight w:val="green"/>
        </w:rPr>
        <w:t>(</w:t>
      </w:r>
      <w:r w:rsidR="000D006A" w:rsidRPr="003F1161">
        <w:rPr>
          <w:rFonts w:cs="Times New Roman"/>
          <w:b/>
          <w:bCs/>
          <w:sz w:val="20"/>
          <w:szCs w:val="20"/>
          <w:highlight w:val="green"/>
        </w:rPr>
        <w:t>3</w:t>
      </w:r>
      <w:r w:rsidRPr="003F1161">
        <w:rPr>
          <w:rFonts w:cs="Times New Roman"/>
          <w:b/>
          <w:bCs/>
          <w:sz w:val="20"/>
          <w:szCs w:val="20"/>
          <w:highlight w:val="green"/>
        </w:rPr>
        <w:t>)</w:t>
      </w:r>
      <w:r w:rsidRPr="003F1161">
        <w:rPr>
          <w:rFonts w:cs="Times New Roman"/>
          <w:b/>
          <w:bCs/>
          <w:sz w:val="20"/>
          <w:szCs w:val="20"/>
        </w:rPr>
        <w:t xml:space="preserve"> </w:t>
      </w:r>
      <w:r w:rsidR="00EA0DEA" w:rsidRPr="003F1161">
        <w:rPr>
          <w:rFonts w:cs="Times New Roman"/>
          <w:b/>
          <w:bCs/>
          <w:sz w:val="20"/>
          <w:szCs w:val="20"/>
        </w:rPr>
        <w:t xml:space="preserve">PERSONS UNKNOWN WHOSE PURPOSE IS OR INCLUDES PROTESTING ABOUT FOSSIL FUELS OR THE ENVIRONMENT ON THE PREMISES AT </w:t>
      </w:r>
      <w:r w:rsidR="000D006A" w:rsidRPr="003F1161">
        <w:rPr>
          <w:rFonts w:cs="Times New Roman"/>
          <w:b/>
          <w:bCs/>
          <w:sz w:val="20"/>
          <w:szCs w:val="20"/>
          <w:highlight w:val="green"/>
        </w:rPr>
        <w:t xml:space="preserve">NEWCASTLE INTERNATIONAL AIRPORT </w:t>
      </w:r>
      <w:r w:rsidR="00A465EB" w:rsidRPr="003F1161">
        <w:rPr>
          <w:rFonts w:cs="Times New Roman"/>
          <w:b/>
          <w:bCs/>
          <w:sz w:val="20"/>
          <w:szCs w:val="20"/>
          <w:highlight w:val="green"/>
        </w:rPr>
        <w:t>LIMITED</w:t>
      </w:r>
      <w:r w:rsidR="00EA0DEA" w:rsidRPr="003F1161">
        <w:rPr>
          <w:rFonts w:cs="Times New Roman"/>
          <w:b/>
          <w:bCs/>
          <w:sz w:val="20"/>
          <w:szCs w:val="20"/>
        </w:rPr>
        <w:t xml:space="preserve"> SHOWN EDGED RED ON </w:t>
      </w:r>
      <w:r w:rsidR="00EA0DEA" w:rsidRPr="003F1161">
        <w:rPr>
          <w:rFonts w:cs="Times New Roman"/>
          <w:b/>
          <w:bCs/>
          <w:sz w:val="20"/>
          <w:szCs w:val="20"/>
          <w:highlight w:val="green"/>
        </w:rPr>
        <w:t xml:space="preserve">PLAN </w:t>
      </w:r>
      <w:r w:rsidR="000D006A" w:rsidRPr="003F1161">
        <w:rPr>
          <w:rFonts w:cs="Times New Roman"/>
          <w:b/>
          <w:bCs/>
          <w:sz w:val="20"/>
          <w:szCs w:val="20"/>
          <w:highlight w:val="green"/>
        </w:rPr>
        <w:t>3</w:t>
      </w:r>
      <w:r w:rsidR="00EA0DEA" w:rsidRPr="003F1161">
        <w:rPr>
          <w:rFonts w:cs="Times New Roman"/>
          <w:b/>
          <w:bCs/>
          <w:sz w:val="20"/>
          <w:szCs w:val="20"/>
        </w:rPr>
        <w:t xml:space="preserve"> TO THE CLAIM FORM (WHETHER IN CONNECTION WITH THE JUST STOP OIL CAMPAIGN OR EXTINCTION REBELLION CAMPAIGN OR OTHERWISE) AND WHO ENTER UPON THOSE PREMISES; AND PERSONS UNKNOWN WHO PROTEST ABOUT FOSSIL FUELS OR THE ENVIRONMENT ON THOSE PREMISES (WHETHER IN CONNECTION WITH THE JUST STOP OIL CAMPAIGN OR EXTINCTION REBELLION CAMPAIGN OR OTHERWISE)</w:t>
      </w:r>
    </w:p>
    <w:p w14:paraId="46CEABAE" w14:textId="77777777" w:rsidR="00EA0DEA" w:rsidRPr="003F1161" w:rsidRDefault="00EA0DEA" w:rsidP="00EA0DEA">
      <w:pPr>
        <w:tabs>
          <w:tab w:val="center" w:pos="4536"/>
          <w:tab w:val="right" w:pos="9026"/>
        </w:tabs>
        <w:spacing w:after="0"/>
        <w:jc w:val="center"/>
        <w:rPr>
          <w:rFonts w:cs="Times New Roman"/>
          <w:b/>
          <w:bCs/>
          <w:sz w:val="20"/>
          <w:szCs w:val="20"/>
        </w:rPr>
      </w:pPr>
    </w:p>
    <w:p w14:paraId="5802BE7A" w14:textId="77777777" w:rsidR="007A1A2B" w:rsidRPr="003F1161" w:rsidRDefault="007A1A2B" w:rsidP="007A1A2B">
      <w:pPr>
        <w:tabs>
          <w:tab w:val="center" w:pos="4536"/>
          <w:tab w:val="right" w:pos="9026"/>
        </w:tabs>
        <w:spacing w:after="0"/>
        <w:rPr>
          <w:rFonts w:cs="Times New Roman"/>
          <w:b/>
          <w:bCs/>
          <w:sz w:val="20"/>
          <w:szCs w:val="20"/>
        </w:rPr>
      </w:pPr>
      <w:r w:rsidRPr="003F1161">
        <w:rPr>
          <w:rFonts w:cs="Times New Roman"/>
          <w:b/>
          <w:bCs/>
          <w:sz w:val="20"/>
          <w:szCs w:val="20"/>
        </w:rPr>
        <w:tab/>
        <w:t>AND TWO OTHERS</w:t>
      </w:r>
    </w:p>
    <w:p w14:paraId="7C523EA2" w14:textId="77777777" w:rsidR="007A1A2B" w:rsidRPr="003F1161" w:rsidRDefault="007A1A2B" w:rsidP="007A1A2B">
      <w:pPr>
        <w:tabs>
          <w:tab w:val="center" w:pos="4536"/>
          <w:tab w:val="right" w:pos="9026"/>
        </w:tabs>
        <w:spacing w:after="0"/>
        <w:jc w:val="center"/>
        <w:rPr>
          <w:rFonts w:cs="Times New Roman"/>
          <w:b/>
          <w:bCs/>
          <w:sz w:val="20"/>
          <w:szCs w:val="20"/>
        </w:rPr>
      </w:pPr>
    </w:p>
    <w:p w14:paraId="7A39D7C4" w14:textId="77777777" w:rsidR="007A1A2B" w:rsidRPr="003F1161" w:rsidRDefault="007A1A2B" w:rsidP="007A1A2B">
      <w:pPr>
        <w:tabs>
          <w:tab w:val="center" w:pos="4536"/>
          <w:tab w:val="right" w:pos="9026"/>
        </w:tabs>
        <w:spacing w:after="0"/>
        <w:jc w:val="center"/>
        <w:rPr>
          <w:rFonts w:cs="Times New Roman"/>
          <w:b/>
          <w:bCs/>
          <w:sz w:val="20"/>
          <w:szCs w:val="20"/>
          <w:u w:val="single"/>
        </w:rPr>
      </w:pPr>
      <w:r w:rsidRPr="003F1161">
        <w:rPr>
          <w:rFonts w:cs="Times New Roman"/>
          <w:b/>
          <w:bCs/>
          <w:sz w:val="20"/>
          <w:szCs w:val="20"/>
        </w:rPr>
        <w:tab/>
      </w:r>
      <w:r w:rsidRPr="003F1161">
        <w:rPr>
          <w:rFonts w:cs="Times New Roman"/>
          <w:b/>
          <w:bCs/>
          <w:sz w:val="20"/>
          <w:szCs w:val="20"/>
        </w:rPr>
        <w:tab/>
      </w:r>
      <w:r w:rsidRPr="003F1161">
        <w:rPr>
          <w:rFonts w:cs="Times New Roman"/>
          <w:b/>
          <w:bCs/>
          <w:sz w:val="20"/>
          <w:szCs w:val="20"/>
          <w:u w:val="single"/>
        </w:rPr>
        <w:t>Defendants</w:t>
      </w:r>
    </w:p>
    <w:p w14:paraId="18177144" w14:textId="77777777" w:rsidR="007A1A2B" w:rsidRPr="003F1161" w:rsidRDefault="007A1A2B" w:rsidP="007A1A2B">
      <w:pPr>
        <w:tabs>
          <w:tab w:val="center" w:pos="4536"/>
          <w:tab w:val="right" w:pos="9026"/>
        </w:tabs>
        <w:spacing w:after="0"/>
        <w:jc w:val="center"/>
        <w:rPr>
          <w:rFonts w:cs="Times New Roman"/>
          <w:b/>
          <w:bCs/>
          <w:sz w:val="20"/>
          <w:szCs w:val="20"/>
        </w:rPr>
      </w:pPr>
      <w:r w:rsidRPr="003F1161">
        <w:rPr>
          <w:rFonts w:cs="Times New Roman"/>
          <w:b/>
          <w:bCs/>
          <w:sz w:val="20"/>
          <w:szCs w:val="20"/>
        </w:rPr>
        <w:t>____________________________________________</w:t>
      </w:r>
    </w:p>
    <w:p w14:paraId="5661094E" w14:textId="77777777" w:rsidR="007A1A2B" w:rsidRPr="003F1161" w:rsidRDefault="007A1A2B" w:rsidP="007A1A2B">
      <w:pPr>
        <w:tabs>
          <w:tab w:val="center" w:pos="4536"/>
          <w:tab w:val="right" w:pos="9026"/>
        </w:tabs>
        <w:spacing w:after="0"/>
        <w:jc w:val="center"/>
        <w:rPr>
          <w:rFonts w:cs="Times New Roman"/>
          <w:b/>
          <w:bCs/>
          <w:sz w:val="20"/>
          <w:szCs w:val="20"/>
        </w:rPr>
      </w:pPr>
    </w:p>
    <w:p w14:paraId="63AED9BD" w14:textId="77777777" w:rsidR="007A1A2B" w:rsidRPr="003F1161" w:rsidRDefault="007A1A2B" w:rsidP="007A1A2B">
      <w:pPr>
        <w:tabs>
          <w:tab w:val="center" w:pos="4536"/>
          <w:tab w:val="right" w:pos="9026"/>
        </w:tabs>
        <w:spacing w:after="0"/>
        <w:jc w:val="center"/>
        <w:rPr>
          <w:rFonts w:cs="Times New Roman"/>
          <w:b/>
          <w:bCs/>
          <w:sz w:val="20"/>
          <w:szCs w:val="20"/>
        </w:rPr>
      </w:pPr>
      <w:r w:rsidRPr="003F1161">
        <w:rPr>
          <w:rFonts w:cs="Times New Roman"/>
          <w:b/>
          <w:bCs/>
          <w:sz w:val="20"/>
          <w:szCs w:val="20"/>
        </w:rPr>
        <w:t>ORDER</w:t>
      </w:r>
    </w:p>
    <w:p w14:paraId="45E410C9" w14:textId="77777777" w:rsidR="007A1A2B" w:rsidRPr="003F1161" w:rsidRDefault="007A1A2B" w:rsidP="007A1A2B">
      <w:pPr>
        <w:tabs>
          <w:tab w:val="center" w:pos="4536"/>
          <w:tab w:val="right" w:pos="9026"/>
        </w:tabs>
        <w:spacing w:after="0"/>
        <w:jc w:val="center"/>
        <w:rPr>
          <w:rFonts w:cs="Times New Roman"/>
          <w:b/>
          <w:bCs/>
          <w:sz w:val="20"/>
          <w:szCs w:val="20"/>
        </w:rPr>
      </w:pPr>
      <w:r w:rsidRPr="003F1161">
        <w:rPr>
          <w:rFonts w:cs="Times New Roman"/>
          <w:b/>
          <w:bCs/>
          <w:sz w:val="20"/>
          <w:szCs w:val="20"/>
        </w:rPr>
        <w:t>____________________________________________</w:t>
      </w:r>
    </w:p>
    <w:p w14:paraId="152AE13B" w14:textId="77777777" w:rsidR="00F11589" w:rsidRPr="003F1161" w:rsidRDefault="00F11589" w:rsidP="00F11589">
      <w:pPr>
        <w:tabs>
          <w:tab w:val="center" w:pos="4536"/>
          <w:tab w:val="right" w:pos="9026"/>
        </w:tabs>
        <w:spacing w:after="0"/>
        <w:jc w:val="center"/>
        <w:rPr>
          <w:rFonts w:cs="Times New Roman"/>
          <w:b/>
          <w:bCs/>
          <w:sz w:val="20"/>
          <w:szCs w:val="20"/>
        </w:rPr>
      </w:pPr>
    </w:p>
    <w:p w14:paraId="290F5AA5" w14:textId="77777777" w:rsidR="00F11589" w:rsidRPr="003F1161" w:rsidRDefault="00F11589" w:rsidP="00F11589">
      <w:pPr>
        <w:spacing w:after="160" w:line="360" w:lineRule="auto"/>
        <w:jc w:val="center"/>
        <w:rPr>
          <w:rFonts w:eastAsia="Calibri" w:cs="Times New Roman"/>
          <w:b/>
          <w:bCs/>
          <w:sz w:val="20"/>
          <w:szCs w:val="20"/>
          <w:u w:val="single"/>
          <w:lang w:val="en-US"/>
        </w:rPr>
      </w:pPr>
      <w:r w:rsidRPr="003F1161">
        <w:rPr>
          <w:rFonts w:eastAsia="Calibri" w:cs="Times New Roman"/>
          <w:b/>
          <w:bCs/>
          <w:sz w:val="20"/>
          <w:szCs w:val="20"/>
          <w:u w:val="single"/>
          <w:lang w:val="en-US"/>
        </w:rPr>
        <w:t>PENAL NOTICE</w:t>
      </w:r>
    </w:p>
    <w:p w14:paraId="4D1526FC" w14:textId="77777777" w:rsidR="00F11589" w:rsidRPr="003F1161" w:rsidRDefault="00F11589" w:rsidP="00F11589">
      <w:pPr>
        <w:spacing w:after="160" w:line="360" w:lineRule="auto"/>
        <w:jc w:val="both"/>
        <w:rPr>
          <w:rFonts w:eastAsia="Calibri" w:cs="Times New Roman"/>
          <w:b/>
          <w:bCs/>
          <w:sz w:val="20"/>
          <w:szCs w:val="20"/>
          <w:lang w:val="en-US"/>
        </w:rPr>
      </w:pPr>
      <w:r w:rsidRPr="003F1161">
        <w:rPr>
          <w:rFonts w:eastAsia="Calibri" w:cs="Times New Roman"/>
          <w:b/>
          <w:bCs/>
          <w:sz w:val="20"/>
          <w:szCs w:val="20"/>
          <w:lang w:val="en-US"/>
        </w:rPr>
        <w:t>IF YOU, THE DEFENDANTS, DISOBEY THIS ORDER OR INSTRUCT OR ENCOURAGE OTHERS TO BREACH THIS ORDER YOU MAY BE HELD TO BE IN CONTEMPT OF COURT AND MAY BE IMPRISONED, FINED OR HAVE YOUR ASSETS SEIZED.</w:t>
      </w:r>
    </w:p>
    <w:p w14:paraId="3F85707B" w14:textId="77777777" w:rsidR="00F11589" w:rsidRPr="003F1161" w:rsidRDefault="00F11589" w:rsidP="00F11589">
      <w:pPr>
        <w:spacing w:after="160" w:line="360" w:lineRule="auto"/>
        <w:jc w:val="both"/>
        <w:rPr>
          <w:rFonts w:eastAsia="Calibri" w:cs="Times New Roman"/>
          <w:b/>
          <w:bCs/>
          <w:sz w:val="20"/>
          <w:szCs w:val="20"/>
          <w:lang w:val="en-US"/>
        </w:rPr>
      </w:pPr>
      <w:r w:rsidRPr="003F1161">
        <w:rPr>
          <w:rFonts w:eastAsia="Calibri" w:cs="Times New Roman"/>
          <w:b/>
          <w:bCs/>
          <w:sz w:val="20"/>
          <w:szCs w:val="20"/>
          <w:lang w:val="en-US"/>
        </w:rPr>
        <w:t>ANY OTHER PERSON WHO KNOWS OF THIS ORDER AND DOES ANYTHING WHICH HELPS OR PERMITS THE DEFENDANTS OR ANY OF THEM TO BREACH THE TERMS OF THIS ORDER MAY ALSO BE HELD TO BE IN CONTEMPT OF COURT AND MAY BE IMPRISONED, FINED OR HAVE THEIR ASSETS SEIZED.</w:t>
      </w:r>
    </w:p>
    <w:p w14:paraId="7D38FDD7" w14:textId="77777777" w:rsidR="00F11589" w:rsidRPr="003F1161" w:rsidRDefault="00F11589" w:rsidP="00F11589">
      <w:pPr>
        <w:spacing w:after="160" w:line="360" w:lineRule="auto"/>
        <w:jc w:val="center"/>
        <w:rPr>
          <w:rFonts w:eastAsia="Calibri" w:cs="Times New Roman"/>
          <w:b/>
          <w:bCs/>
          <w:sz w:val="20"/>
          <w:szCs w:val="20"/>
          <w:u w:val="single"/>
          <w:lang w:val="en-US"/>
        </w:rPr>
      </w:pPr>
      <w:r w:rsidRPr="003F1161">
        <w:rPr>
          <w:rFonts w:eastAsia="Calibri" w:cs="Times New Roman"/>
          <w:b/>
          <w:bCs/>
          <w:sz w:val="20"/>
          <w:szCs w:val="20"/>
          <w:u w:val="single"/>
          <w:lang w:val="en-US"/>
        </w:rPr>
        <w:t>IMPORTANT NOTICE TO THE DEFENDANTS</w:t>
      </w:r>
    </w:p>
    <w:p w14:paraId="0E6F152C" w14:textId="77777777" w:rsidR="00F11589" w:rsidRPr="003F1161" w:rsidRDefault="00F11589" w:rsidP="00F11589">
      <w:pPr>
        <w:spacing w:line="360" w:lineRule="auto"/>
        <w:jc w:val="both"/>
        <w:rPr>
          <w:rFonts w:eastAsia="Calibri" w:cs="Times New Roman"/>
          <w:b/>
          <w:bCs/>
          <w:sz w:val="20"/>
          <w:szCs w:val="20"/>
          <w:lang w:val="en-US"/>
        </w:rPr>
      </w:pPr>
      <w:r w:rsidRPr="003F1161">
        <w:rPr>
          <w:rFonts w:eastAsia="Calibri" w:cs="Times New Roman"/>
          <w:b/>
          <w:bCs/>
          <w:sz w:val="20"/>
          <w:szCs w:val="20"/>
          <w:lang w:val="en-US"/>
        </w:rPr>
        <w:t>This Order prohibits you from doing certain acts. You should read this Order very carefully. You are advised to consult a solicitor as soon as possible. You have the right to apply to the court to vary or discharge this Order (which is explained below).</w:t>
      </w:r>
    </w:p>
    <w:p w14:paraId="1FBF5316" w14:textId="6B8D07EF" w:rsidR="00DA2D64" w:rsidRPr="003F1161" w:rsidRDefault="00F11589" w:rsidP="00F11589">
      <w:pPr>
        <w:spacing w:line="360" w:lineRule="auto"/>
        <w:jc w:val="both"/>
        <w:rPr>
          <w:rFonts w:eastAsia="Calibri" w:cs="Times New Roman"/>
          <w:sz w:val="20"/>
          <w:szCs w:val="20"/>
          <w:lang w:val="en-US"/>
        </w:rPr>
      </w:pPr>
      <w:r w:rsidRPr="003F1161">
        <w:rPr>
          <w:rFonts w:eastAsia="Calibri" w:cs="Times New Roman"/>
          <w:b/>
          <w:bCs/>
          <w:sz w:val="20"/>
          <w:szCs w:val="20"/>
          <w:lang w:val="en-US"/>
        </w:rPr>
        <w:lastRenderedPageBreak/>
        <w:t xml:space="preserve">UPON </w:t>
      </w:r>
      <w:r w:rsidRPr="003F1161">
        <w:rPr>
          <w:rFonts w:eastAsia="Calibri" w:cs="Times New Roman"/>
          <w:sz w:val="20"/>
          <w:szCs w:val="20"/>
          <w:lang w:val="en-US"/>
        </w:rPr>
        <w:t>the</w:t>
      </w:r>
      <w:r w:rsidR="00DA2D64" w:rsidRPr="003F1161">
        <w:rPr>
          <w:rFonts w:eastAsia="Calibri" w:cs="Times New Roman"/>
          <w:sz w:val="20"/>
          <w:szCs w:val="20"/>
          <w:lang w:val="en-US"/>
        </w:rPr>
        <w:t xml:space="preserve"> Claimants’ claim by the claim form dated </w:t>
      </w:r>
      <w:r w:rsidR="003F1161">
        <w:rPr>
          <w:rFonts w:eastAsia="Calibri" w:cs="Times New Roman"/>
          <w:sz w:val="20"/>
          <w:szCs w:val="20"/>
          <w:highlight w:val="green"/>
          <w:lang w:val="en-US"/>
        </w:rPr>
        <w:t>16</w:t>
      </w:r>
      <w:r w:rsidR="00833DD8" w:rsidRPr="003F1161">
        <w:rPr>
          <w:rFonts w:eastAsia="Calibri" w:cs="Times New Roman"/>
          <w:sz w:val="20"/>
          <w:szCs w:val="20"/>
          <w:highlight w:val="green"/>
          <w:lang w:val="en-US"/>
        </w:rPr>
        <w:t xml:space="preserve"> July 2024</w:t>
      </w:r>
    </w:p>
    <w:p w14:paraId="481CF6A3" w14:textId="37F60026" w:rsidR="00DA2D64" w:rsidRPr="003F1161" w:rsidRDefault="00DA2D64" w:rsidP="00F11589">
      <w:pPr>
        <w:spacing w:line="360" w:lineRule="auto"/>
        <w:jc w:val="both"/>
        <w:rPr>
          <w:rFonts w:eastAsia="Calibri" w:cs="Times New Roman"/>
          <w:sz w:val="20"/>
          <w:szCs w:val="20"/>
          <w:lang w:val="en-US"/>
        </w:rPr>
      </w:pPr>
      <w:r w:rsidRPr="003F1161">
        <w:rPr>
          <w:rFonts w:eastAsia="Calibri" w:cs="Times New Roman"/>
          <w:b/>
          <w:bCs/>
          <w:sz w:val="20"/>
          <w:szCs w:val="20"/>
          <w:lang w:val="en-US"/>
        </w:rPr>
        <w:t>AND UPON</w:t>
      </w:r>
      <w:r w:rsidRPr="003F1161">
        <w:rPr>
          <w:rFonts w:eastAsia="Calibri" w:cs="Times New Roman"/>
          <w:sz w:val="20"/>
          <w:szCs w:val="20"/>
          <w:lang w:val="en-US"/>
        </w:rPr>
        <w:t xml:space="preserve"> the Claimants’ application for an injunction dated </w:t>
      </w:r>
      <w:r w:rsidR="003F1161">
        <w:rPr>
          <w:rFonts w:eastAsia="Calibri" w:cs="Times New Roman"/>
          <w:sz w:val="20"/>
          <w:szCs w:val="20"/>
          <w:highlight w:val="green"/>
          <w:lang w:val="en-US"/>
        </w:rPr>
        <w:t>16</w:t>
      </w:r>
      <w:r w:rsidR="00833DD8" w:rsidRPr="003F1161">
        <w:rPr>
          <w:rFonts w:eastAsia="Calibri" w:cs="Times New Roman"/>
          <w:sz w:val="20"/>
          <w:szCs w:val="20"/>
          <w:highlight w:val="green"/>
          <w:lang w:val="en-US"/>
        </w:rPr>
        <w:t xml:space="preserve"> July 2024</w:t>
      </w:r>
      <w:r w:rsidRPr="003F1161">
        <w:rPr>
          <w:rFonts w:eastAsia="Calibri" w:cs="Times New Roman"/>
          <w:sz w:val="20"/>
          <w:szCs w:val="20"/>
          <w:lang w:val="en-US"/>
        </w:rPr>
        <w:t xml:space="preserve"> </w:t>
      </w:r>
    </w:p>
    <w:p w14:paraId="568BFA65" w14:textId="58E61723" w:rsidR="00F11589" w:rsidRPr="003F1161" w:rsidRDefault="008218FD" w:rsidP="00F11589">
      <w:pPr>
        <w:spacing w:line="360" w:lineRule="auto"/>
        <w:jc w:val="both"/>
        <w:rPr>
          <w:rFonts w:eastAsia="Calibri" w:cs="Times New Roman"/>
          <w:sz w:val="20"/>
          <w:szCs w:val="20"/>
          <w:lang w:val="en-US"/>
        </w:rPr>
      </w:pPr>
      <w:r w:rsidRPr="003F1161">
        <w:rPr>
          <w:rFonts w:eastAsia="Calibri" w:cs="Times New Roman"/>
          <w:b/>
          <w:bCs/>
          <w:sz w:val="20"/>
          <w:szCs w:val="20"/>
          <w:lang w:val="en-US"/>
        </w:rPr>
        <w:t xml:space="preserve">AND UPON </w:t>
      </w:r>
      <w:r w:rsidRPr="003F1161">
        <w:rPr>
          <w:rFonts w:eastAsia="Calibri" w:cs="Times New Roman"/>
          <w:sz w:val="20"/>
          <w:szCs w:val="20"/>
          <w:lang w:val="en-US"/>
        </w:rPr>
        <w:t>the</w:t>
      </w:r>
      <w:r w:rsidR="00F11589" w:rsidRPr="003F1161">
        <w:rPr>
          <w:rFonts w:eastAsia="Calibri" w:cs="Times New Roman"/>
          <w:sz w:val="20"/>
          <w:szCs w:val="20"/>
          <w:lang w:val="en-US"/>
        </w:rPr>
        <w:t xml:space="preserve"> injunction made by Order dated </w:t>
      </w:r>
      <w:r w:rsidR="006845D5" w:rsidRPr="003F1161">
        <w:rPr>
          <w:rFonts w:eastAsia="Calibri" w:cs="Times New Roman"/>
          <w:sz w:val="20"/>
          <w:szCs w:val="20"/>
          <w:lang w:val="en-US"/>
        </w:rPr>
        <w:t xml:space="preserve">5 July 2024 by </w:t>
      </w:r>
      <w:r w:rsidR="00F17242" w:rsidRPr="003F1161">
        <w:rPr>
          <w:rFonts w:eastAsia="Calibri" w:cs="Times New Roman"/>
          <w:sz w:val="20"/>
          <w:szCs w:val="20"/>
          <w:highlight w:val="green"/>
          <w:lang w:val="en-US"/>
        </w:rPr>
        <w:t xml:space="preserve">Ritchie J </w:t>
      </w:r>
      <w:r w:rsidR="006845D5" w:rsidRPr="003F1161">
        <w:rPr>
          <w:rFonts w:eastAsia="Calibri" w:cs="Times New Roman"/>
          <w:sz w:val="20"/>
          <w:szCs w:val="20"/>
          <w:highlight w:val="green"/>
          <w:lang w:val="en-US"/>
        </w:rPr>
        <w:t>(“</w:t>
      </w:r>
      <w:r w:rsidR="006845D5" w:rsidRPr="003F1161">
        <w:rPr>
          <w:rFonts w:eastAsia="Calibri" w:cs="Times New Roman"/>
          <w:b/>
          <w:bCs/>
          <w:sz w:val="20"/>
          <w:szCs w:val="20"/>
          <w:highlight w:val="green"/>
          <w:lang w:val="en-US"/>
        </w:rPr>
        <w:t xml:space="preserve">the </w:t>
      </w:r>
      <w:r w:rsidR="00F17242" w:rsidRPr="003F1161">
        <w:rPr>
          <w:rFonts w:eastAsia="Calibri" w:cs="Times New Roman"/>
          <w:b/>
          <w:bCs/>
          <w:sz w:val="20"/>
          <w:szCs w:val="20"/>
          <w:highlight w:val="green"/>
          <w:lang w:val="en-US"/>
        </w:rPr>
        <w:t xml:space="preserve">Ritchie J </w:t>
      </w:r>
      <w:r w:rsidR="006845D5" w:rsidRPr="003F1161">
        <w:rPr>
          <w:rFonts w:eastAsia="Calibri" w:cs="Times New Roman"/>
          <w:b/>
          <w:bCs/>
          <w:sz w:val="20"/>
          <w:szCs w:val="20"/>
          <w:highlight w:val="green"/>
          <w:lang w:val="en-US"/>
        </w:rPr>
        <w:t>Order</w:t>
      </w:r>
      <w:r w:rsidR="006845D5" w:rsidRPr="003F1161">
        <w:rPr>
          <w:rFonts w:eastAsia="Calibri" w:cs="Times New Roman"/>
          <w:sz w:val="20"/>
          <w:szCs w:val="20"/>
          <w:highlight w:val="green"/>
          <w:lang w:val="en-US"/>
        </w:rPr>
        <w:t>”)</w:t>
      </w:r>
    </w:p>
    <w:p w14:paraId="5311E47C" w14:textId="2372969A" w:rsidR="00F11589" w:rsidRPr="003F1161" w:rsidRDefault="00F11589" w:rsidP="00F11589">
      <w:pPr>
        <w:spacing w:line="360" w:lineRule="auto"/>
        <w:jc w:val="both"/>
        <w:rPr>
          <w:rFonts w:eastAsia="Calibri" w:cs="Times New Roman"/>
          <w:sz w:val="20"/>
          <w:szCs w:val="20"/>
          <w:lang w:val="en-US"/>
        </w:rPr>
      </w:pPr>
      <w:r w:rsidRPr="003F1161">
        <w:rPr>
          <w:rFonts w:eastAsia="Calibri" w:cs="Times New Roman"/>
          <w:b/>
          <w:bCs/>
          <w:sz w:val="20"/>
          <w:szCs w:val="20"/>
          <w:lang w:val="en-US"/>
        </w:rPr>
        <w:t xml:space="preserve">AND UPON </w:t>
      </w:r>
      <w:r w:rsidRPr="003F1161">
        <w:rPr>
          <w:rFonts w:eastAsia="Calibri" w:cs="Times New Roman"/>
          <w:sz w:val="20"/>
          <w:szCs w:val="20"/>
          <w:lang w:val="en-US"/>
        </w:rPr>
        <w:t xml:space="preserve">the Claimants’ application dated </w:t>
      </w:r>
      <w:r w:rsidR="00F17242" w:rsidRPr="003F1161">
        <w:rPr>
          <w:rFonts w:eastAsia="Calibri" w:cs="Times New Roman"/>
          <w:sz w:val="20"/>
          <w:szCs w:val="20"/>
          <w:lang w:val="en-US"/>
        </w:rPr>
        <w:t>2 June 2025</w:t>
      </w:r>
      <w:r w:rsidRPr="003F1161">
        <w:rPr>
          <w:rFonts w:eastAsia="Calibri" w:cs="Times New Roman"/>
          <w:sz w:val="20"/>
          <w:szCs w:val="20"/>
          <w:lang w:val="en-US"/>
        </w:rPr>
        <w:t xml:space="preserve"> </w:t>
      </w:r>
      <w:r w:rsidR="003F1161">
        <w:rPr>
          <w:rFonts w:eastAsia="Calibri" w:cs="Times New Roman"/>
          <w:sz w:val="20"/>
          <w:szCs w:val="20"/>
          <w:lang w:val="en-US"/>
        </w:rPr>
        <w:t>(“</w:t>
      </w:r>
      <w:r w:rsidR="003F1161" w:rsidRPr="003F1161">
        <w:rPr>
          <w:rFonts w:eastAsia="Calibri" w:cs="Times New Roman"/>
          <w:b/>
          <w:bCs/>
          <w:sz w:val="20"/>
          <w:szCs w:val="20"/>
          <w:lang w:val="en-US"/>
        </w:rPr>
        <w:t>the Application</w:t>
      </w:r>
      <w:r w:rsidR="003F1161">
        <w:rPr>
          <w:rFonts w:eastAsia="Calibri" w:cs="Times New Roman"/>
          <w:sz w:val="20"/>
          <w:szCs w:val="20"/>
          <w:lang w:val="en-US"/>
        </w:rPr>
        <w:t>”)</w:t>
      </w:r>
    </w:p>
    <w:p w14:paraId="4AFFCE84" w14:textId="77777777" w:rsidR="003F1161" w:rsidRPr="006773FD" w:rsidRDefault="003F1161" w:rsidP="003F1161">
      <w:pPr>
        <w:spacing w:line="360" w:lineRule="auto"/>
        <w:jc w:val="both"/>
        <w:rPr>
          <w:rFonts w:eastAsia="Calibri" w:cs="Times New Roman"/>
          <w:sz w:val="20"/>
          <w:szCs w:val="20"/>
          <w:lang w:val="en-US"/>
        </w:rPr>
      </w:pPr>
      <w:r w:rsidRPr="006773FD">
        <w:rPr>
          <w:rFonts w:eastAsia="Calibri" w:cs="Times New Roman"/>
          <w:b/>
          <w:bCs/>
          <w:sz w:val="20"/>
          <w:szCs w:val="20"/>
          <w:lang w:val="en-US"/>
        </w:rPr>
        <w:t xml:space="preserve">AND UPON </w:t>
      </w:r>
      <w:r w:rsidRPr="001F6CDA">
        <w:rPr>
          <w:rFonts w:eastAsia="Calibri" w:cs="Times New Roman"/>
          <w:sz w:val="20"/>
          <w:szCs w:val="20"/>
          <w:lang w:val="en-US"/>
        </w:rPr>
        <w:t>the review hearings in each of the following claims having been listed on 24 June 2025 to be heard together  KB-2024-1765, KB-2024-002132, KB-2024-002317, and KB-2024-002473 ( “</w:t>
      </w:r>
      <w:r w:rsidRPr="001F6CDA">
        <w:rPr>
          <w:rFonts w:eastAsia="Calibri" w:cs="Times New Roman"/>
          <w:b/>
          <w:bCs/>
          <w:sz w:val="20"/>
          <w:szCs w:val="20"/>
          <w:lang w:val="en-US"/>
        </w:rPr>
        <w:t>the Claims</w:t>
      </w:r>
      <w:r w:rsidRPr="001F6CDA">
        <w:rPr>
          <w:rFonts w:eastAsia="Calibri" w:cs="Times New Roman"/>
          <w:sz w:val="20"/>
          <w:szCs w:val="20"/>
          <w:lang w:val="en-US"/>
        </w:rPr>
        <w:t>”)</w:t>
      </w:r>
    </w:p>
    <w:p w14:paraId="3E7EA693" w14:textId="77777777" w:rsidR="003F1161" w:rsidRPr="006773FD" w:rsidRDefault="003F1161" w:rsidP="003F1161">
      <w:pPr>
        <w:spacing w:afterLines="120" w:after="288" w:line="360" w:lineRule="auto"/>
        <w:jc w:val="both"/>
        <w:rPr>
          <w:rFonts w:cs="Times New Roman"/>
          <w:sz w:val="20"/>
          <w:szCs w:val="20"/>
        </w:rPr>
      </w:pPr>
      <w:r w:rsidRPr="006773FD">
        <w:rPr>
          <w:rFonts w:cs="Times New Roman"/>
          <w:b/>
          <w:bCs/>
          <w:sz w:val="20"/>
          <w:szCs w:val="20"/>
        </w:rPr>
        <w:t>AND UPON</w:t>
      </w:r>
      <w:r w:rsidRPr="006773FD">
        <w:rPr>
          <w:rFonts w:cs="Times New Roman"/>
          <w:sz w:val="20"/>
          <w:szCs w:val="20"/>
        </w:rPr>
        <w:t xml:space="preserve"> reading the application and the witness statement of </w:t>
      </w:r>
      <w:r>
        <w:rPr>
          <w:rFonts w:cs="Times New Roman"/>
          <w:sz w:val="20"/>
          <w:szCs w:val="20"/>
        </w:rPr>
        <w:t>Stuart Sherbrooke Wortley dated 6 June 2025</w:t>
      </w:r>
    </w:p>
    <w:p w14:paraId="070D22D9" w14:textId="77777777" w:rsidR="00F11589" w:rsidRPr="003F1161" w:rsidRDefault="00F11589" w:rsidP="00F11589">
      <w:pPr>
        <w:spacing w:afterLines="120" w:after="288" w:line="360" w:lineRule="auto"/>
        <w:jc w:val="both"/>
        <w:rPr>
          <w:rFonts w:cs="Times New Roman"/>
          <w:sz w:val="20"/>
          <w:szCs w:val="20"/>
        </w:rPr>
      </w:pPr>
      <w:r w:rsidRPr="003F1161">
        <w:rPr>
          <w:rFonts w:cs="Times New Roman"/>
          <w:b/>
          <w:bCs/>
          <w:sz w:val="20"/>
          <w:szCs w:val="20"/>
        </w:rPr>
        <w:t xml:space="preserve">AND UPON </w:t>
      </w:r>
      <w:r w:rsidRPr="003F1161">
        <w:rPr>
          <w:rFonts w:cs="Times New Roman"/>
          <w:sz w:val="20"/>
          <w:szCs w:val="20"/>
        </w:rPr>
        <w:t>hearing Mr Morshead K.C. and Miss Barden, counsel for the Claimants and there being no other attendance</w:t>
      </w:r>
      <w:r w:rsidRPr="003F1161" w:rsidDel="00241CC4">
        <w:rPr>
          <w:rFonts w:cs="Times New Roman"/>
          <w:sz w:val="20"/>
          <w:szCs w:val="20"/>
        </w:rPr>
        <w:t xml:space="preserve"> </w:t>
      </w:r>
    </w:p>
    <w:p w14:paraId="1DFE9C80" w14:textId="42CB2FE9" w:rsidR="00F11589" w:rsidRPr="003F1161" w:rsidRDefault="00F11589" w:rsidP="00F11589">
      <w:pPr>
        <w:spacing w:afterLines="120" w:after="288" w:line="360" w:lineRule="auto"/>
        <w:jc w:val="both"/>
        <w:rPr>
          <w:rFonts w:cs="Times New Roman"/>
          <w:sz w:val="20"/>
          <w:szCs w:val="20"/>
        </w:rPr>
      </w:pPr>
      <w:r w:rsidRPr="003F1161">
        <w:rPr>
          <w:rFonts w:cs="Times New Roman"/>
          <w:b/>
          <w:bCs/>
          <w:sz w:val="20"/>
          <w:szCs w:val="20"/>
        </w:rPr>
        <w:t>AND UPON</w:t>
      </w:r>
      <w:r w:rsidRPr="003F1161">
        <w:rPr>
          <w:rFonts w:cs="Times New Roman"/>
          <w:sz w:val="20"/>
          <w:szCs w:val="20"/>
        </w:rPr>
        <w:t xml:space="preserve"> the Court being satisfied that there has been no material change in circumstances warranting amendments to or the setting aside of the relief granted by the </w:t>
      </w:r>
      <w:r w:rsidR="00F17242" w:rsidRPr="003F1161">
        <w:rPr>
          <w:rFonts w:cs="Times New Roman"/>
          <w:sz w:val="20"/>
          <w:szCs w:val="20"/>
          <w:highlight w:val="green"/>
        </w:rPr>
        <w:t xml:space="preserve">Ritchie J </w:t>
      </w:r>
      <w:r w:rsidR="00344F8A" w:rsidRPr="003F1161">
        <w:rPr>
          <w:rFonts w:cs="Times New Roman"/>
          <w:sz w:val="20"/>
          <w:szCs w:val="20"/>
          <w:highlight w:val="green"/>
        </w:rPr>
        <w:t>Order</w:t>
      </w:r>
    </w:p>
    <w:p w14:paraId="7138B418" w14:textId="1D117257" w:rsidR="00C17BEB" w:rsidRPr="003F1161" w:rsidRDefault="008566DB" w:rsidP="00586C65">
      <w:pPr>
        <w:spacing w:afterLines="120" w:after="288" w:line="360" w:lineRule="auto"/>
        <w:jc w:val="both"/>
        <w:rPr>
          <w:rFonts w:cs="Times New Roman"/>
          <w:sz w:val="20"/>
          <w:szCs w:val="20"/>
        </w:rPr>
      </w:pPr>
      <w:r w:rsidRPr="003F1161">
        <w:rPr>
          <w:rFonts w:cs="Times New Roman"/>
          <w:b/>
          <w:bCs/>
          <w:sz w:val="20"/>
          <w:szCs w:val="20"/>
        </w:rPr>
        <w:t>AND UPON</w:t>
      </w:r>
      <w:r w:rsidRPr="003F1161">
        <w:rPr>
          <w:rFonts w:cs="Times New Roman"/>
          <w:sz w:val="20"/>
          <w:szCs w:val="20"/>
        </w:rPr>
        <w:t xml:space="preserve"> the </w:t>
      </w:r>
      <w:r w:rsidR="00C4490A" w:rsidRPr="003F1161">
        <w:rPr>
          <w:rFonts w:cs="Times New Roman"/>
          <w:sz w:val="20"/>
          <w:szCs w:val="20"/>
        </w:rPr>
        <w:t>Claimant</w:t>
      </w:r>
      <w:r w:rsidR="008218FD" w:rsidRPr="003F1161">
        <w:rPr>
          <w:rFonts w:cs="Times New Roman"/>
          <w:sz w:val="20"/>
          <w:szCs w:val="20"/>
        </w:rPr>
        <w:t>s</w:t>
      </w:r>
      <w:r w:rsidRPr="003F1161">
        <w:rPr>
          <w:rFonts w:cs="Times New Roman"/>
          <w:sz w:val="20"/>
          <w:szCs w:val="20"/>
        </w:rPr>
        <w:t xml:space="preserve"> giving and the Court accepting the undertakings set out in Schedule 2 to this Order</w:t>
      </w:r>
    </w:p>
    <w:p w14:paraId="276CB5B8" w14:textId="3AA3FF91" w:rsidR="00255964" w:rsidRPr="003F1161" w:rsidRDefault="00255964" w:rsidP="00586C65">
      <w:pPr>
        <w:spacing w:afterLines="120" w:after="288" w:line="360" w:lineRule="auto"/>
        <w:jc w:val="both"/>
        <w:rPr>
          <w:rFonts w:cs="Times New Roman"/>
          <w:sz w:val="20"/>
          <w:szCs w:val="20"/>
        </w:rPr>
      </w:pPr>
      <w:r w:rsidRPr="003F1161">
        <w:rPr>
          <w:rFonts w:cs="Times New Roman"/>
          <w:b/>
          <w:bCs/>
          <w:sz w:val="20"/>
          <w:szCs w:val="20"/>
        </w:rPr>
        <w:t xml:space="preserve">AND UPON </w:t>
      </w:r>
      <w:r w:rsidRPr="003F1161">
        <w:rPr>
          <w:rFonts w:cs="Times New Roman"/>
          <w:sz w:val="20"/>
          <w:szCs w:val="20"/>
        </w:rPr>
        <w:t xml:space="preserve">the Claimants informing the Court that any requests from those wishing to carry out peaceful protest to designate an area for that purpose at </w:t>
      </w:r>
      <w:r w:rsidR="000D006A" w:rsidRPr="003F1161">
        <w:rPr>
          <w:rFonts w:cs="Times New Roman"/>
          <w:sz w:val="20"/>
          <w:szCs w:val="20"/>
          <w:highlight w:val="green"/>
        </w:rPr>
        <w:t>Newcastle International Airport</w:t>
      </w:r>
      <w:r w:rsidRPr="003F1161">
        <w:rPr>
          <w:rFonts w:cs="Times New Roman"/>
          <w:sz w:val="20"/>
          <w:szCs w:val="20"/>
        </w:rPr>
        <w:t xml:space="preserve">, as defined by this Order, should be made by email to </w:t>
      </w:r>
      <w:r w:rsidRPr="003F1161">
        <w:rPr>
          <w:rFonts w:cs="Times New Roman"/>
          <w:sz w:val="20"/>
          <w:szCs w:val="20"/>
          <w:highlight w:val="green"/>
        </w:rPr>
        <w:t>[               ]</w:t>
      </w:r>
    </w:p>
    <w:p w14:paraId="5AA2F730" w14:textId="60621EF2" w:rsidR="004507CD" w:rsidRPr="003F1161" w:rsidRDefault="004507CD" w:rsidP="00586C65">
      <w:pPr>
        <w:spacing w:afterLines="120" w:after="288" w:line="360" w:lineRule="auto"/>
        <w:jc w:val="both"/>
        <w:rPr>
          <w:rFonts w:cs="Times New Roman"/>
          <w:sz w:val="20"/>
          <w:szCs w:val="20"/>
        </w:rPr>
      </w:pPr>
      <w:r w:rsidRPr="003F1161">
        <w:rPr>
          <w:rFonts w:cs="Times New Roman"/>
          <w:b/>
          <w:bCs/>
          <w:sz w:val="20"/>
          <w:szCs w:val="20"/>
        </w:rPr>
        <w:t xml:space="preserve">AND UPON </w:t>
      </w:r>
      <w:r w:rsidRPr="003F1161">
        <w:rPr>
          <w:rFonts w:cs="Times New Roman"/>
          <w:sz w:val="20"/>
          <w:szCs w:val="20"/>
        </w:rPr>
        <w:t xml:space="preserve">this order </w:t>
      </w:r>
      <w:r w:rsidR="0067089E" w:rsidRPr="003F1161">
        <w:rPr>
          <w:rFonts w:cs="Times New Roman"/>
          <w:sz w:val="20"/>
          <w:szCs w:val="20"/>
        </w:rPr>
        <w:t xml:space="preserve">replacing and discharging </w:t>
      </w:r>
      <w:r w:rsidR="00344F8A" w:rsidRPr="003F1161">
        <w:rPr>
          <w:rFonts w:cs="Times New Roman"/>
          <w:sz w:val="20"/>
          <w:szCs w:val="20"/>
        </w:rPr>
        <w:t xml:space="preserve">the </w:t>
      </w:r>
      <w:r w:rsidR="000D006A" w:rsidRPr="003F1161">
        <w:rPr>
          <w:rFonts w:cs="Times New Roman"/>
          <w:sz w:val="20"/>
          <w:szCs w:val="20"/>
          <w:highlight w:val="green"/>
        </w:rPr>
        <w:t>Ritchie J</w:t>
      </w:r>
      <w:r w:rsidR="00344F8A" w:rsidRPr="003F1161">
        <w:rPr>
          <w:rFonts w:cs="Times New Roman"/>
          <w:sz w:val="20"/>
          <w:szCs w:val="20"/>
        </w:rPr>
        <w:t xml:space="preserve"> Order</w:t>
      </w:r>
    </w:p>
    <w:p w14:paraId="2254B88B" w14:textId="77777777" w:rsidR="005E7F56" w:rsidRPr="003F1161" w:rsidRDefault="005E7F56" w:rsidP="005E7F56">
      <w:pPr>
        <w:spacing w:afterLines="120" w:after="288" w:line="360" w:lineRule="auto"/>
        <w:jc w:val="both"/>
        <w:rPr>
          <w:rFonts w:cs="Times New Roman"/>
          <w:b/>
          <w:bCs/>
          <w:sz w:val="20"/>
          <w:szCs w:val="20"/>
          <w:u w:val="single"/>
        </w:rPr>
      </w:pPr>
      <w:r w:rsidRPr="003F1161">
        <w:rPr>
          <w:rFonts w:cs="Times New Roman"/>
          <w:b/>
          <w:bCs/>
          <w:sz w:val="20"/>
          <w:szCs w:val="20"/>
          <w:u w:val="single"/>
        </w:rPr>
        <w:t xml:space="preserve">DEFINITIONS </w:t>
      </w:r>
    </w:p>
    <w:p w14:paraId="22D41C7B" w14:textId="42DCB6E0" w:rsidR="00E76658" w:rsidRPr="003F1161" w:rsidRDefault="005E7F56" w:rsidP="00344F8A">
      <w:pPr>
        <w:spacing w:line="360" w:lineRule="auto"/>
        <w:jc w:val="both"/>
        <w:rPr>
          <w:rFonts w:cs="Times New Roman"/>
          <w:sz w:val="20"/>
          <w:szCs w:val="20"/>
        </w:rPr>
      </w:pPr>
      <w:r w:rsidRPr="003F1161">
        <w:rPr>
          <w:rFonts w:cs="Times New Roman"/>
          <w:sz w:val="20"/>
          <w:szCs w:val="20"/>
        </w:rPr>
        <w:t>“</w:t>
      </w:r>
      <w:r w:rsidR="000D006A" w:rsidRPr="003F1161">
        <w:rPr>
          <w:rFonts w:cs="Times New Roman"/>
          <w:b/>
          <w:bCs/>
          <w:sz w:val="20"/>
          <w:szCs w:val="20"/>
          <w:highlight w:val="green"/>
        </w:rPr>
        <w:t>Newcastle International Airport</w:t>
      </w:r>
      <w:r w:rsidRPr="003F1161">
        <w:rPr>
          <w:rFonts w:cs="Times New Roman"/>
          <w:sz w:val="20"/>
          <w:szCs w:val="20"/>
        </w:rPr>
        <w:t xml:space="preserve">” means the land shown in red outlined in red on </w:t>
      </w:r>
      <w:r w:rsidRPr="003F1161">
        <w:rPr>
          <w:rFonts w:cs="Times New Roman"/>
          <w:sz w:val="20"/>
          <w:szCs w:val="20"/>
          <w:highlight w:val="green"/>
        </w:rPr>
        <w:t xml:space="preserve">Plan </w:t>
      </w:r>
      <w:r w:rsidR="000D006A" w:rsidRPr="003F1161">
        <w:rPr>
          <w:rFonts w:cs="Times New Roman"/>
          <w:sz w:val="20"/>
          <w:szCs w:val="20"/>
          <w:highlight w:val="green"/>
        </w:rPr>
        <w:t>3</w:t>
      </w:r>
      <w:r w:rsidRPr="003F1161">
        <w:rPr>
          <w:rFonts w:cs="Times New Roman"/>
          <w:sz w:val="20"/>
          <w:szCs w:val="20"/>
        </w:rPr>
        <w:t xml:space="preserve"> to the Claim Form</w:t>
      </w:r>
      <w:r w:rsidR="00344F8A" w:rsidRPr="003F1161">
        <w:rPr>
          <w:rFonts w:cs="Times New Roman"/>
          <w:sz w:val="20"/>
          <w:szCs w:val="20"/>
        </w:rPr>
        <w:t xml:space="preserve"> </w:t>
      </w:r>
      <w:r w:rsidRPr="003F1161">
        <w:rPr>
          <w:rFonts w:cs="Times New Roman"/>
          <w:sz w:val="20"/>
          <w:szCs w:val="20"/>
        </w:rPr>
        <w:t xml:space="preserve">appended to this Order in Schedule 1 </w:t>
      </w:r>
      <w:r w:rsidRPr="003F1161">
        <w:rPr>
          <w:rFonts w:cs="Times New Roman"/>
          <w:sz w:val="20"/>
          <w:szCs w:val="20"/>
          <w:highlight w:val="green"/>
        </w:rPr>
        <w:t>(“</w:t>
      </w:r>
      <w:r w:rsidRPr="003F1161">
        <w:rPr>
          <w:rFonts w:cs="Times New Roman"/>
          <w:b/>
          <w:bCs/>
          <w:sz w:val="20"/>
          <w:szCs w:val="20"/>
          <w:highlight w:val="green"/>
        </w:rPr>
        <w:t xml:space="preserve">Plan </w:t>
      </w:r>
      <w:r w:rsidR="000D006A" w:rsidRPr="003F1161">
        <w:rPr>
          <w:rFonts w:cs="Times New Roman"/>
          <w:b/>
          <w:bCs/>
          <w:sz w:val="20"/>
          <w:szCs w:val="20"/>
          <w:highlight w:val="green"/>
        </w:rPr>
        <w:t>3</w:t>
      </w:r>
      <w:r w:rsidRPr="003F1161">
        <w:rPr>
          <w:rFonts w:cs="Times New Roman"/>
          <w:sz w:val="20"/>
          <w:szCs w:val="20"/>
          <w:highlight w:val="green"/>
        </w:rPr>
        <w:t>”)</w:t>
      </w:r>
      <w:r w:rsidR="008218FD" w:rsidRPr="003F1161">
        <w:rPr>
          <w:rFonts w:cs="Times New Roman"/>
          <w:sz w:val="20"/>
          <w:szCs w:val="20"/>
        </w:rPr>
        <w:t xml:space="preserve"> </w:t>
      </w:r>
    </w:p>
    <w:p w14:paraId="3DABECBE" w14:textId="04E8953E" w:rsidR="005E7F56" w:rsidRPr="003F1161" w:rsidRDefault="005E7F56" w:rsidP="004451AF">
      <w:pPr>
        <w:spacing w:line="360" w:lineRule="auto"/>
        <w:jc w:val="both"/>
        <w:rPr>
          <w:rFonts w:cs="Times New Roman"/>
          <w:sz w:val="20"/>
          <w:szCs w:val="20"/>
        </w:rPr>
      </w:pPr>
      <w:r w:rsidRPr="003F1161">
        <w:rPr>
          <w:rFonts w:cs="Times New Roman"/>
          <w:sz w:val="20"/>
          <w:szCs w:val="20"/>
        </w:rPr>
        <w:t>“</w:t>
      </w:r>
      <w:r w:rsidRPr="003F1161">
        <w:rPr>
          <w:rFonts w:cs="Times New Roman"/>
          <w:b/>
          <w:bCs/>
          <w:sz w:val="20"/>
          <w:szCs w:val="20"/>
        </w:rPr>
        <w:t>Warning Notice</w:t>
      </w:r>
      <w:r w:rsidRPr="003F1161">
        <w:rPr>
          <w:rFonts w:cs="Times New Roman"/>
          <w:sz w:val="20"/>
          <w:szCs w:val="20"/>
        </w:rPr>
        <w:t xml:space="preserve">” means a notice in the form as set out in Schedule 4 to this Order (and warning of the existence and general nature of this Order, the consequences of breaching it, identifying a point of contact and contact details from which copies of the Order may be requested and identifying the website address </w:t>
      </w:r>
      <w:hyperlink r:id="rId10" w:history="1">
        <w:r w:rsidR="000D006A" w:rsidRPr="003F1161">
          <w:rPr>
            <w:rStyle w:val="Hyperlink"/>
            <w:sz w:val="20"/>
            <w:szCs w:val="20"/>
            <w:highlight w:val="green"/>
          </w:rPr>
          <w:t>https://www.newcastleairport.com/about-your-airport/airport-company/injunction/</w:t>
        </w:r>
      </w:hyperlink>
      <w:r w:rsidR="000D006A" w:rsidRPr="003F1161">
        <w:rPr>
          <w:sz w:val="20"/>
          <w:szCs w:val="20"/>
        </w:rPr>
        <w:t xml:space="preserve"> </w:t>
      </w:r>
      <w:r w:rsidR="00A465EB" w:rsidRPr="003F1161">
        <w:rPr>
          <w:sz w:val="20"/>
          <w:szCs w:val="20"/>
        </w:rPr>
        <w:t xml:space="preserve"> </w:t>
      </w:r>
      <w:r w:rsidRPr="003F1161">
        <w:rPr>
          <w:rFonts w:cs="Times New Roman"/>
          <w:sz w:val="20"/>
          <w:szCs w:val="20"/>
        </w:rPr>
        <w:t xml:space="preserve">at which copies of this Order may be viewed and downloaded. </w:t>
      </w:r>
    </w:p>
    <w:p w14:paraId="71101DDE" w14:textId="689A86D0" w:rsidR="003B3026" w:rsidRPr="003F1161" w:rsidRDefault="003B3026" w:rsidP="003B3026">
      <w:pPr>
        <w:spacing w:afterLines="120" w:after="288" w:line="360" w:lineRule="auto"/>
        <w:jc w:val="both"/>
        <w:rPr>
          <w:rFonts w:cs="Times New Roman"/>
          <w:b/>
          <w:bCs/>
          <w:sz w:val="20"/>
          <w:szCs w:val="20"/>
        </w:rPr>
      </w:pPr>
      <w:r w:rsidRPr="003F1161">
        <w:rPr>
          <w:rFonts w:cs="Times New Roman"/>
          <w:b/>
          <w:bCs/>
          <w:sz w:val="20"/>
          <w:szCs w:val="20"/>
        </w:rPr>
        <w:t>IT IS ORDERED THAT:</w:t>
      </w:r>
    </w:p>
    <w:p w14:paraId="3A83E8F1" w14:textId="77777777" w:rsidR="003B3026" w:rsidRPr="003F1161" w:rsidRDefault="003B3026" w:rsidP="003B3026">
      <w:pPr>
        <w:spacing w:afterLines="120" w:after="288" w:line="360" w:lineRule="auto"/>
        <w:jc w:val="both"/>
        <w:rPr>
          <w:rFonts w:cs="Times New Roman"/>
          <w:b/>
          <w:bCs/>
          <w:sz w:val="20"/>
          <w:szCs w:val="20"/>
          <w:u w:val="single"/>
        </w:rPr>
      </w:pPr>
      <w:r w:rsidRPr="003F1161">
        <w:rPr>
          <w:rFonts w:cs="Times New Roman"/>
          <w:b/>
          <w:bCs/>
          <w:sz w:val="20"/>
          <w:szCs w:val="20"/>
          <w:u w:val="single"/>
        </w:rPr>
        <w:t>INJUNCTION</w:t>
      </w:r>
    </w:p>
    <w:p w14:paraId="5C5B6779" w14:textId="60CCAD78" w:rsidR="003B3026" w:rsidRPr="003F1161" w:rsidRDefault="003B3026" w:rsidP="00706E7C">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 xml:space="preserve">With immediate effect, unless varied, discharged or extended by further order, the </w:t>
      </w:r>
      <w:r w:rsidR="000D006A" w:rsidRPr="003F1161">
        <w:rPr>
          <w:rFonts w:cs="Times New Roman"/>
          <w:sz w:val="20"/>
          <w:szCs w:val="20"/>
          <w:highlight w:val="green"/>
        </w:rPr>
        <w:t xml:space="preserve">Third </w:t>
      </w:r>
      <w:r w:rsidR="002E4639" w:rsidRPr="003F1161">
        <w:rPr>
          <w:rFonts w:cs="Times New Roman"/>
          <w:sz w:val="20"/>
          <w:szCs w:val="20"/>
          <w:highlight w:val="green"/>
        </w:rPr>
        <w:t>Defendants</w:t>
      </w:r>
      <w:r w:rsidRPr="003F1161">
        <w:rPr>
          <w:rFonts w:cs="Times New Roman"/>
          <w:sz w:val="20"/>
          <w:szCs w:val="20"/>
        </w:rPr>
        <w:t xml:space="preserve"> and each of them are forbidden from </w:t>
      </w:r>
      <w:r w:rsidR="00706E7C" w:rsidRPr="003F1161">
        <w:rPr>
          <w:rFonts w:cs="Times New Roman"/>
          <w:sz w:val="20"/>
          <w:szCs w:val="20"/>
        </w:rPr>
        <w:t>e</w:t>
      </w:r>
      <w:r w:rsidRPr="003F1161">
        <w:rPr>
          <w:rFonts w:cs="Times New Roman"/>
          <w:sz w:val="20"/>
          <w:szCs w:val="20"/>
        </w:rPr>
        <w:t xml:space="preserve">ntering, occupying or remaining on any part of </w:t>
      </w:r>
      <w:r w:rsidR="000D006A" w:rsidRPr="003F1161">
        <w:rPr>
          <w:rFonts w:cs="Times New Roman"/>
          <w:sz w:val="20"/>
          <w:szCs w:val="20"/>
          <w:highlight w:val="green"/>
        </w:rPr>
        <w:t>Newcastle International Airport</w:t>
      </w:r>
      <w:r w:rsidRPr="003F1161">
        <w:rPr>
          <w:rFonts w:cs="Times New Roman"/>
          <w:sz w:val="20"/>
          <w:szCs w:val="20"/>
        </w:rPr>
        <w:t xml:space="preserve"> </w:t>
      </w:r>
      <w:r w:rsidR="00A12C3A" w:rsidRPr="003F1161">
        <w:rPr>
          <w:rFonts w:cs="Times New Roman"/>
          <w:sz w:val="20"/>
          <w:szCs w:val="20"/>
        </w:rPr>
        <w:t xml:space="preserve">for the purpose of </w:t>
      </w:r>
      <w:r w:rsidR="00A628BB" w:rsidRPr="003F1161">
        <w:rPr>
          <w:rFonts w:cs="Times New Roman"/>
          <w:sz w:val="20"/>
          <w:szCs w:val="20"/>
        </w:rPr>
        <w:t>protesting about fossil fuels or the environment</w:t>
      </w:r>
      <w:r w:rsidR="00A12C3A" w:rsidRPr="003F1161">
        <w:rPr>
          <w:rFonts w:cs="Times New Roman"/>
          <w:sz w:val="20"/>
          <w:szCs w:val="20"/>
        </w:rPr>
        <w:t xml:space="preserve"> without the prior consent </w:t>
      </w:r>
      <w:r w:rsidRPr="003F1161">
        <w:rPr>
          <w:rFonts w:cs="Times New Roman"/>
          <w:sz w:val="20"/>
          <w:szCs w:val="20"/>
        </w:rPr>
        <w:t xml:space="preserve">of the </w:t>
      </w:r>
      <w:r w:rsidR="005D7FF3" w:rsidRPr="003F1161">
        <w:rPr>
          <w:rFonts w:cs="Times New Roman"/>
          <w:sz w:val="20"/>
          <w:szCs w:val="20"/>
        </w:rPr>
        <w:t xml:space="preserve">First, Second and Third </w:t>
      </w:r>
      <w:r w:rsidR="00A574F6" w:rsidRPr="003F1161">
        <w:rPr>
          <w:rFonts w:cs="Times New Roman"/>
          <w:sz w:val="20"/>
          <w:szCs w:val="20"/>
        </w:rPr>
        <w:t>Claimants</w:t>
      </w:r>
      <w:r w:rsidR="00AA484C" w:rsidRPr="003F1161">
        <w:rPr>
          <w:rFonts w:cs="Times New Roman"/>
          <w:sz w:val="20"/>
          <w:szCs w:val="20"/>
        </w:rPr>
        <w:t xml:space="preserve"> (or </w:t>
      </w:r>
      <w:r w:rsidR="005D7FF3" w:rsidRPr="003F1161">
        <w:rPr>
          <w:rFonts w:cs="Times New Roman"/>
          <w:sz w:val="20"/>
          <w:szCs w:val="20"/>
        </w:rPr>
        <w:t>any</w:t>
      </w:r>
      <w:r w:rsidR="00AA484C" w:rsidRPr="003F1161">
        <w:rPr>
          <w:rFonts w:cs="Times New Roman"/>
          <w:sz w:val="20"/>
          <w:szCs w:val="20"/>
        </w:rPr>
        <w:t xml:space="preserve"> of them)</w:t>
      </w:r>
      <w:r w:rsidR="00A574F6" w:rsidRPr="003F1161">
        <w:rPr>
          <w:rFonts w:cs="Times New Roman"/>
          <w:sz w:val="20"/>
          <w:szCs w:val="20"/>
        </w:rPr>
        <w:t>.</w:t>
      </w:r>
    </w:p>
    <w:p w14:paraId="51E6BB83" w14:textId="4EAEBDC3" w:rsidR="00C4490A" w:rsidRPr="003F1161" w:rsidRDefault="003B3026" w:rsidP="003B3026">
      <w:pPr>
        <w:pStyle w:val="ListParagraph"/>
        <w:numPr>
          <w:ilvl w:val="0"/>
          <w:numId w:val="2"/>
        </w:numPr>
        <w:spacing w:afterLines="120" w:after="288" w:line="360" w:lineRule="auto"/>
        <w:ind w:left="567" w:hanging="567"/>
        <w:jc w:val="both"/>
        <w:rPr>
          <w:rFonts w:cs="Times New Roman"/>
          <w:sz w:val="20"/>
          <w:szCs w:val="20"/>
        </w:rPr>
      </w:pPr>
      <w:r w:rsidRPr="003F1161">
        <w:rPr>
          <w:rFonts w:cs="Times New Roman"/>
          <w:sz w:val="20"/>
          <w:szCs w:val="20"/>
        </w:rPr>
        <w:t xml:space="preserve">This Order is subject to periodic review by the Court on application by the </w:t>
      </w:r>
      <w:r w:rsidR="00E243B0" w:rsidRPr="003F1161">
        <w:rPr>
          <w:rFonts w:cs="Times New Roman"/>
          <w:sz w:val="20"/>
          <w:szCs w:val="20"/>
        </w:rPr>
        <w:t xml:space="preserve">First, Second and Third </w:t>
      </w:r>
      <w:r w:rsidR="00A574F6" w:rsidRPr="003F1161">
        <w:rPr>
          <w:rFonts w:cs="Times New Roman"/>
          <w:sz w:val="20"/>
          <w:szCs w:val="20"/>
        </w:rPr>
        <w:t>Claimants</w:t>
      </w:r>
      <w:r w:rsidRPr="003F1161">
        <w:rPr>
          <w:rFonts w:cs="Times New Roman"/>
          <w:sz w:val="20"/>
          <w:szCs w:val="20"/>
        </w:rPr>
        <w:t xml:space="preserve"> at intervals not exceeding 12 months</w:t>
      </w:r>
      <w:r w:rsidR="008878AE" w:rsidRPr="003F1161">
        <w:rPr>
          <w:rFonts w:cs="Times New Roman"/>
          <w:sz w:val="20"/>
          <w:szCs w:val="20"/>
        </w:rPr>
        <w:t xml:space="preserve"> and if such review does not take place the Order expires at 4pm on the anniversary of this Order</w:t>
      </w:r>
      <w:r w:rsidRPr="003F1161">
        <w:rPr>
          <w:rFonts w:cs="Times New Roman"/>
          <w:sz w:val="20"/>
          <w:szCs w:val="20"/>
        </w:rPr>
        <w:t xml:space="preserve">. </w:t>
      </w:r>
      <w:r w:rsidR="00A574F6" w:rsidRPr="003F1161">
        <w:rPr>
          <w:rFonts w:cs="Times New Roman"/>
          <w:sz w:val="20"/>
          <w:szCs w:val="20"/>
        </w:rPr>
        <w:t xml:space="preserve">If such review takes place, it shall be heard with </w:t>
      </w:r>
      <w:r w:rsidR="00511B3C" w:rsidRPr="003F1161">
        <w:rPr>
          <w:rFonts w:cs="Times New Roman"/>
          <w:sz w:val="20"/>
          <w:szCs w:val="20"/>
        </w:rPr>
        <w:t>the review of any injunctions made in all or any of the Claims, with a time estimate of 1 day.</w:t>
      </w:r>
    </w:p>
    <w:p w14:paraId="6127B63B" w14:textId="147C84ED" w:rsidR="003B3026" w:rsidRPr="003F1161" w:rsidRDefault="003B3026" w:rsidP="003B3026">
      <w:pPr>
        <w:spacing w:afterLines="120" w:after="288" w:line="360" w:lineRule="auto"/>
        <w:jc w:val="both"/>
        <w:rPr>
          <w:rFonts w:cs="Times New Roman"/>
          <w:b/>
          <w:bCs/>
          <w:sz w:val="20"/>
          <w:szCs w:val="20"/>
          <w:u w:val="single"/>
        </w:rPr>
      </w:pPr>
      <w:r w:rsidRPr="003F1161">
        <w:rPr>
          <w:rFonts w:cs="Times New Roman"/>
          <w:b/>
          <w:bCs/>
          <w:sz w:val="20"/>
          <w:szCs w:val="20"/>
          <w:u w:val="single"/>
        </w:rPr>
        <w:t xml:space="preserve">SERVICE </w:t>
      </w:r>
      <w:r w:rsidR="00212576" w:rsidRPr="003F1161">
        <w:rPr>
          <w:rFonts w:cs="Times New Roman"/>
          <w:b/>
          <w:bCs/>
          <w:sz w:val="20"/>
          <w:szCs w:val="20"/>
          <w:u w:val="single"/>
        </w:rPr>
        <w:t>/ NOTIFICATION</w:t>
      </w:r>
    </w:p>
    <w:p w14:paraId="4B86D591" w14:textId="4DBE703D" w:rsidR="003B3026" w:rsidRPr="003F1161" w:rsidRDefault="003B3026"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 xml:space="preserve">Pursuant to CPR 6.27, and r. 81.4(2)(c) and (d), </w:t>
      </w:r>
      <w:r w:rsidR="008029C3" w:rsidRPr="003F1161">
        <w:rPr>
          <w:rFonts w:cs="Times New Roman"/>
          <w:sz w:val="20"/>
          <w:szCs w:val="20"/>
        </w:rPr>
        <w:t>service</w:t>
      </w:r>
      <w:r w:rsidR="00212576" w:rsidRPr="003F1161">
        <w:rPr>
          <w:rFonts w:cs="Times New Roman"/>
          <w:sz w:val="20"/>
          <w:szCs w:val="20"/>
        </w:rPr>
        <w:t xml:space="preserve"> or notification</w:t>
      </w:r>
      <w:r w:rsidR="008029C3" w:rsidRPr="003F1161">
        <w:rPr>
          <w:rFonts w:cs="Times New Roman"/>
          <w:sz w:val="20"/>
          <w:szCs w:val="20"/>
        </w:rPr>
        <w:t xml:space="preserve"> of this order </w:t>
      </w:r>
      <w:r w:rsidR="00D42F56" w:rsidRPr="003F1161">
        <w:rPr>
          <w:rFonts w:cs="Times New Roman"/>
          <w:sz w:val="20"/>
          <w:szCs w:val="20"/>
        </w:rPr>
        <w:t xml:space="preserve">shall be validly effected on the </w:t>
      </w:r>
      <w:r w:rsidR="005D7FF3" w:rsidRPr="003F1161">
        <w:rPr>
          <w:rFonts w:cs="Times New Roman"/>
          <w:sz w:val="20"/>
          <w:szCs w:val="20"/>
        </w:rPr>
        <w:t xml:space="preserve">First </w:t>
      </w:r>
      <w:r w:rsidR="00D42F56" w:rsidRPr="003F1161">
        <w:rPr>
          <w:rFonts w:cs="Times New Roman"/>
          <w:sz w:val="20"/>
          <w:szCs w:val="20"/>
        </w:rPr>
        <w:t>Defendants by</w:t>
      </w:r>
      <w:r w:rsidRPr="003F1161">
        <w:rPr>
          <w:rFonts w:cs="Times New Roman"/>
          <w:sz w:val="20"/>
          <w:szCs w:val="20"/>
        </w:rPr>
        <w:t>:</w:t>
      </w:r>
    </w:p>
    <w:p w14:paraId="0EBBF73E" w14:textId="75693986" w:rsidR="003B3026" w:rsidRPr="003F1161" w:rsidRDefault="003B3026" w:rsidP="003B3026">
      <w:pPr>
        <w:pStyle w:val="ListParagraph"/>
        <w:numPr>
          <w:ilvl w:val="0"/>
          <w:numId w:val="18"/>
        </w:numPr>
        <w:spacing w:afterLines="120" w:after="288" w:line="360" w:lineRule="auto"/>
        <w:ind w:left="1701" w:hanging="567"/>
        <w:contextualSpacing w:val="0"/>
        <w:jc w:val="both"/>
        <w:rPr>
          <w:rFonts w:cs="Times New Roman"/>
          <w:sz w:val="20"/>
          <w:szCs w:val="20"/>
        </w:rPr>
      </w:pPr>
      <w:r w:rsidRPr="003F1161">
        <w:rPr>
          <w:rFonts w:cs="Times New Roman"/>
          <w:sz w:val="20"/>
          <w:szCs w:val="20"/>
        </w:rPr>
        <w:t>Uploading a copy onto the following website:</w:t>
      </w:r>
      <w:r w:rsidR="00EB195F" w:rsidRPr="003F1161">
        <w:rPr>
          <w:rFonts w:cs="Times New Roman"/>
          <w:sz w:val="20"/>
          <w:szCs w:val="20"/>
        </w:rPr>
        <w:t xml:space="preserve"> </w:t>
      </w:r>
      <w:hyperlink r:id="rId11" w:history="1">
        <w:r w:rsidR="00F254C5" w:rsidRPr="003F1161">
          <w:rPr>
            <w:rStyle w:val="Hyperlink"/>
            <w:rFonts w:cs="Times New Roman"/>
            <w:sz w:val="20"/>
            <w:szCs w:val="20"/>
            <w:highlight w:val="green"/>
          </w:rPr>
          <w:t>https://www.newcastleairport.com/about-your-airport/airport-company/injunction/</w:t>
        </w:r>
      </w:hyperlink>
      <w:r w:rsidR="00F254C5" w:rsidRPr="003F1161">
        <w:rPr>
          <w:rFonts w:cs="Times New Roman"/>
          <w:sz w:val="20"/>
          <w:szCs w:val="20"/>
        </w:rPr>
        <w:t xml:space="preserve"> </w:t>
      </w:r>
    </w:p>
    <w:p w14:paraId="5C08B7A6" w14:textId="77777777" w:rsidR="003B3026" w:rsidRPr="003F1161" w:rsidRDefault="003B3026" w:rsidP="003B3026">
      <w:pPr>
        <w:pStyle w:val="ListParagraph"/>
        <w:numPr>
          <w:ilvl w:val="0"/>
          <w:numId w:val="18"/>
        </w:numPr>
        <w:spacing w:afterLines="120" w:after="288" w:line="360" w:lineRule="auto"/>
        <w:ind w:left="1701" w:hanging="567"/>
        <w:contextualSpacing w:val="0"/>
        <w:jc w:val="both"/>
        <w:rPr>
          <w:rFonts w:cs="Times New Roman"/>
          <w:sz w:val="20"/>
          <w:szCs w:val="20"/>
        </w:rPr>
      </w:pPr>
      <w:r w:rsidRPr="003F1161">
        <w:rPr>
          <w:rFonts w:cs="Times New Roman"/>
          <w:sz w:val="20"/>
          <w:szCs w:val="20"/>
        </w:rPr>
        <w:t>Sending an email to the email addresses listed in Schedule 3 to this Order stating that a claim has been brought and an application made, and that the documents can be found at the website referred to above.</w:t>
      </w:r>
    </w:p>
    <w:p w14:paraId="557A4900" w14:textId="6F412947" w:rsidR="003B3026" w:rsidRPr="003F1161" w:rsidRDefault="003B3026" w:rsidP="003B3026">
      <w:pPr>
        <w:pStyle w:val="ListParagraph"/>
        <w:numPr>
          <w:ilvl w:val="0"/>
          <w:numId w:val="18"/>
        </w:numPr>
        <w:spacing w:afterLines="120" w:after="288" w:line="360" w:lineRule="auto"/>
        <w:ind w:left="1701" w:hanging="567"/>
        <w:contextualSpacing w:val="0"/>
        <w:jc w:val="both"/>
        <w:rPr>
          <w:rFonts w:cs="Times New Roman"/>
          <w:sz w:val="20"/>
          <w:szCs w:val="20"/>
        </w:rPr>
      </w:pPr>
      <w:r w:rsidRPr="003F1161">
        <w:rPr>
          <w:rFonts w:cs="Times New Roman"/>
          <w:sz w:val="20"/>
          <w:szCs w:val="20"/>
        </w:rPr>
        <w:t xml:space="preserve">Affixing a notice at those locations marked with an “X” on </w:t>
      </w:r>
      <w:r w:rsidR="00C4490A" w:rsidRPr="003F1161">
        <w:rPr>
          <w:rFonts w:cs="Times New Roman"/>
          <w:sz w:val="20"/>
          <w:szCs w:val="20"/>
        </w:rPr>
        <w:t>Plan</w:t>
      </w:r>
      <w:r w:rsidR="000E0883" w:rsidRPr="003F1161">
        <w:rPr>
          <w:rFonts w:cs="Times New Roman"/>
          <w:sz w:val="20"/>
          <w:szCs w:val="20"/>
        </w:rPr>
        <w:t xml:space="preserve"> 1</w:t>
      </w:r>
      <w:r w:rsidRPr="003F1161">
        <w:rPr>
          <w:rFonts w:cs="Times New Roman"/>
          <w:sz w:val="20"/>
          <w:szCs w:val="20"/>
        </w:rPr>
        <w:t xml:space="preserve"> setting out where these documents can be found and obtained in hard copy</w:t>
      </w:r>
      <w:r w:rsidR="00412531" w:rsidRPr="003F1161">
        <w:rPr>
          <w:rFonts w:cs="Times New Roman"/>
          <w:sz w:val="20"/>
          <w:szCs w:val="20"/>
        </w:rPr>
        <w:t xml:space="preserve"> </w:t>
      </w:r>
      <w:r w:rsidR="00553114" w:rsidRPr="003F1161">
        <w:rPr>
          <w:rFonts w:cs="Times New Roman"/>
          <w:sz w:val="20"/>
          <w:szCs w:val="20"/>
        </w:rPr>
        <w:t>in</w:t>
      </w:r>
      <w:r w:rsidR="00412531" w:rsidRPr="003F1161">
        <w:rPr>
          <w:rFonts w:cs="Times New Roman"/>
          <w:sz w:val="20"/>
          <w:szCs w:val="20"/>
        </w:rPr>
        <w:t xml:space="preserve"> </w:t>
      </w:r>
      <w:r w:rsidR="007B72C9" w:rsidRPr="003F1161">
        <w:rPr>
          <w:rFonts w:cs="Times New Roman"/>
          <w:sz w:val="20"/>
          <w:szCs w:val="20"/>
        </w:rPr>
        <w:t xml:space="preserve">the </w:t>
      </w:r>
      <w:r w:rsidR="00553114" w:rsidRPr="003F1161">
        <w:rPr>
          <w:rFonts w:cs="Times New Roman"/>
          <w:sz w:val="20"/>
          <w:szCs w:val="20"/>
        </w:rPr>
        <w:t>form in Schedule 4</w:t>
      </w:r>
      <w:r w:rsidR="007B72C9" w:rsidRPr="003F1161">
        <w:rPr>
          <w:rFonts w:cs="Times New Roman"/>
          <w:sz w:val="20"/>
          <w:szCs w:val="20"/>
        </w:rPr>
        <w:t>.</w:t>
      </w:r>
    </w:p>
    <w:p w14:paraId="3196E468" w14:textId="0929C5D9" w:rsidR="004451AF" w:rsidRPr="003F1161" w:rsidRDefault="004451AF" w:rsidP="004451AF">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Within 2 working days</w:t>
      </w:r>
      <w:r w:rsidR="00C029C4" w:rsidRPr="003F1161">
        <w:rPr>
          <w:rFonts w:cs="Times New Roman"/>
          <w:sz w:val="20"/>
          <w:szCs w:val="20"/>
        </w:rPr>
        <w:t xml:space="preserve"> of receipt of</w:t>
      </w:r>
      <w:r w:rsidRPr="003F1161">
        <w:rPr>
          <w:rFonts w:cs="Times New Roman"/>
          <w:sz w:val="20"/>
          <w:szCs w:val="20"/>
        </w:rPr>
        <w:t xml:space="preserve"> the sealed Order</w:t>
      </w:r>
      <w:r w:rsidR="00C029C4" w:rsidRPr="003F1161">
        <w:rPr>
          <w:rFonts w:cs="Times New Roman"/>
          <w:sz w:val="20"/>
          <w:szCs w:val="20"/>
        </w:rPr>
        <w:t>, it</w:t>
      </w:r>
      <w:r w:rsidRPr="003F1161">
        <w:rPr>
          <w:rFonts w:cs="Times New Roman"/>
          <w:sz w:val="20"/>
          <w:szCs w:val="20"/>
        </w:rPr>
        <w:t xml:space="preserve"> shall be provided to Reuters so that it can be used by press organisations to publicise its existence. </w:t>
      </w:r>
    </w:p>
    <w:p w14:paraId="50A431CA" w14:textId="6C8CCDAC" w:rsidR="003B3026" w:rsidRPr="003F1161" w:rsidRDefault="003B3026"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lastRenderedPageBreak/>
        <w:t>The taking of such steps set out at paragraph</w:t>
      </w:r>
      <w:r w:rsidR="008E3562" w:rsidRPr="003F1161">
        <w:rPr>
          <w:rFonts w:cs="Times New Roman"/>
          <w:sz w:val="20"/>
          <w:szCs w:val="20"/>
        </w:rPr>
        <w:t>s</w:t>
      </w:r>
      <w:r w:rsidRPr="003F1161">
        <w:rPr>
          <w:rFonts w:cs="Times New Roman"/>
          <w:sz w:val="20"/>
          <w:szCs w:val="20"/>
        </w:rPr>
        <w:t xml:space="preserve"> </w:t>
      </w:r>
      <w:r w:rsidR="004451AF" w:rsidRPr="003F1161">
        <w:rPr>
          <w:rFonts w:cs="Times New Roman"/>
          <w:sz w:val="20"/>
          <w:szCs w:val="20"/>
        </w:rPr>
        <w:t>3</w:t>
      </w:r>
      <w:r w:rsidRPr="003F1161">
        <w:rPr>
          <w:rFonts w:cs="Times New Roman"/>
          <w:sz w:val="20"/>
          <w:szCs w:val="20"/>
        </w:rPr>
        <w:t xml:space="preserve"> </w:t>
      </w:r>
      <w:r w:rsidR="008E3562" w:rsidRPr="003F1161">
        <w:rPr>
          <w:rFonts w:cs="Times New Roman"/>
          <w:sz w:val="20"/>
          <w:szCs w:val="20"/>
        </w:rPr>
        <w:t xml:space="preserve">and 4 </w:t>
      </w:r>
      <w:r w:rsidRPr="003F1161">
        <w:rPr>
          <w:rFonts w:cs="Times New Roman"/>
          <w:sz w:val="20"/>
          <w:szCs w:val="20"/>
        </w:rPr>
        <w:t xml:space="preserve">shall be good and sufficient service </w:t>
      </w:r>
      <w:r w:rsidR="00212576" w:rsidRPr="003F1161">
        <w:rPr>
          <w:rFonts w:cs="Times New Roman"/>
          <w:sz w:val="20"/>
          <w:szCs w:val="20"/>
        </w:rPr>
        <w:t xml:space="preserve">or notification </w:t>
      </w:r>
      <w:r w:rsidRPr="003F1161">
        <w:rPr>
          <w:rFonts w:cs="Times New Roman"/>
          <w:sz w:val="20"/>
          <w:szCs w:val="20"/>
        </w:rPr>
        <w:t xml:space="preserve">of this Order and of the Claim Documents upon the </w:t>
      </w:r>
      <w:r w:rsidR="00F254C5" w:rsidRPr="003F1161">
        <w:rPr>
          <w:rFonts w:cs="Times New Roman"/>
          <w:sz w:val="20"/>
          <w:szCs w:val="20"/>
          <w:highlight w:val="green"/>
        </w:rPr>
        <w:t>Third</w:t>
      </w:r>
      <w:r w:rsidR="005D7FF3" w:rsidRPr="003F1161">
        <w:rPr>
          <w:rFonts w:cs="Times New Roman"/>
          <w:sz w:val="20"/>
          <w:szCs w:val="20"/>
        </w:rPr>
        <w:t xml:space="preserve"> </w:t>
      </w:r>
      <w:r w:rsidR="00C4490A" w:rsidRPr="003F1161">
        <w:rPr>
          <w:rFonts w:cs="Times New Roman"/>
          <w:sz w:val="20"/>
          <w:szCs w:val="20"/>
          <w:highlight w:val="green"/>
        </w:rPr>
        <w:t>Defendant</w:t>
      </w:r>
      <w:r w:rsidR="00276939" w:rsidRPr="003F1161">
        <w:rPr>
          <w:rFonts w:cs="Times New Roman"/>
          <w:sz w:val="20"/>
          <w:szCs w:val="20"/>
          <w:highlight w:val="green"/>
        </w:rPr>
        <w:t>s</w:t>
      </w:r>
      <w:r w:rsidRPr="003F1161">
        <w:rPr>
          <w:rFonts w:cs="Times New Roman"/>
          <w:sz w:val="20"/>
          <w:szCs w:val="20"/>
        </w:rPr>
        <w:t xml:space="preserve"> and each of them. </w:t>
      </w:r>
    </w:p>
    <w:p w14:paraId="4616F510" w14:textId="7CD96E61" w:rsidR="003B3026" w:rsidRPr="003F1161" w:rsidRDefault="003B3026" w:rsidP="00276939">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 xml:space="preserve">The Court will provide sealed copies of this Order to the </w:t>
      </w:r>
      <w:r w:rsidR="00C4490A" w:rsidRPr="003F1161">
        <w:rPr>
          <w:rFonts w:cs="Times New Roman"/>
          <w:sz w:val="20"/>
          <w:szCs w:val="20"/>
        </w:rPr>
        <w:t>Claimant</w:t>
      </w:r>
      <w:r w:rsidR="00276939" w:rsidRPr="003F1161">
        <w:rPr>
          <w:rFonts w:cs="Times New Roman"/>
          <w:sz w:val="20"/>
          <w:szCs w:val="20"/>
        </w:rPr>
        <w:t>s</w:t>
      </w:r>
      <w:r w:rsidRPr="003F1161">
        <w:rPr>
          <w:rFonts w:cs="Times New Roman"/>
          <w:sz w:val="20"/>
          <w:szCs w:val="20"/>
        </w:rPr>
        <w:t xml:space="preserve">’ solicitors for service </w:t>
      </w:r>
      <w:r w:rsidR="00212576" w:rsidRPr="003F1161">
        <w:rPr>
          <w:rFonts w:cs="Times New Roman"/>
          <w:sz w:val="20"/>
          <w:szCs w:val="20"/>
        </w:rPr>
        <w:t xml:space="preserve">or notification </w:t>
      </w:r>
      <w:r w:rsidRPr="003F1161">
        <w:rPr>
          <w:rFonts w:cs="Times New Roman"/>
          <w:sz w:val="20"/>
          <w:szCs w:val="20"/>
        </w:rPr>
        <w:t xml:space="preserve">(whose details are set out below). </w:t>
      </w:r>
    </w:p>
    <w:p w14:paraId="713909E7" w14:textId="742AA891" w:rsidR="00754CD8" w:rsidRPr="003F1161" w:rsidRDefault="00754CD8" w:rsidP="003C5AA9">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The deemed date of service of this Order shall be the date shown on the relevant certificate of service</w:t>
      </w:r>
      <w:r w:rsidR="00212576" w:rsidRPr="003F1161">
        <w:rPr>
          <w:rFonts w:cs="Times New Roman"/>
          <w:sz w:val="20"/>
          <w:szCs w:val="20"/>
        </w:rPr>
        <w:t xml:space="preserve"> or notification</w:t>
      </w:r>
      <w:r w:rsidRPr="003F1161">
        <w:rPr>
          <w:rFonts w:cs="Times New Roman"/>
          <w:sz w:val="20"/>
          <w:szCs w:val="20"/>
        </w:rPr>
        <w:t xml:space="preserve"> on completion of the steps described at paragraph </w:t>
      </w:r>
      <w:r w:rsidR="004451AF" w:rsidRPr="003F1161">
        <w:rPr>
          <w:rFonts w:cs="Times New Roman"/>
          <w:sz w:val="20"/>
          <w:szCs w:val="20"/>
        </w:rPr>
        <w:t>3</w:t>
      </w:r>
      <w:r w:rsidRPr="003F1161">
        <w:rPr>
          <w:rFonts w:cs="Times New Roman"/>
          <w:sz w:val="20"/>
          <w:szCs w:val="20"/>
        </w:rPr>
        <w:t xml:space="preserve">. The step described at paragraphs </w:t>
      </w:r>
      <w:r w:rsidR="004451AF" w:rsidRPr="003F1161">
        <w:rPr>
          <w:rFonts w:cs="Times New Roman"/>
          <w:sz w:val="20"/>
          <w:szCs w:val="20"/>
        </w:rPr>
        <w:t>3</w:t>
      </w:r>
      <w:r w:rsidRPr="003F1161">
        <w:rPr>
          <w:rFonts w:cs="Times New Roman"/>
          <w:sz w:val="20"/>
          <w:szCs w:val="20"/>
        </w:rPr>
        <w:t xml:space="preserve">(c) will be completed when </w:t>
      </w:r>
      <w:r w:rsidR="00D572E4" w:rsidRPr="003F1161">
        <w:rPr>
          <w:rFonts w:cs="Times New Roman"/>
          <w:sz w:val="20"/>
          <w:szCs w:val="20"/>
        </w:rPr>
        <w:t>those notice</w:t>
      </w:r>
      <w:r w:rsidR="00552C96" w:rsidRPr="003F1161">
        <w:rPr>
          <w:rFonts w:cs="Times New Roman"/>
          <w:sz w:val="20"/>
          <w:szCs w:val="20"/>
        </w:rPr>
        <w:t>s</w:t>
      </w:r>
      <w:r w:rsidRPr="003F1161">
        <w:rPr>
          <w:rFonts w:cs="Times New Roman"/>
          <w:sz w:val="20"/>
          <w:szCs w:val="20"/>
        </w:rPr>
        <w:t xml:space="preserve"> are first affixed. </w:t>
      </w:r>
    </w:p>
    <w:p w14:paraId="7A35E9B9" w14:textId="77777777" w:rsidR="003B3026" w:rsidRPr="003F1161" w:rsidRDefault="003B3026" w:rsidP="003B3026">
      <w:pPr>
        <w:spacing w:afterLines="120" w:after="288" w:line="360" w:lineRule="auto"/>
        <w:jc w:val="both"/>
        <w:rPr>
          <w:rFonts w:cs="Times New Roman"/>
          <w:b/>
          <w:bCs/>
          <w:sz w:val="20"/>
          <w:szCs w:val="20"/>
          <w:u w:val="single"/>
        </w:rPr>
      </w:pPr>
      <w:r w:rsidRPr="003F1161">
        <w:rPr>
          <w:rFonts w:cs="Times New Roman"/>
          <w:b/>
          <w:bCs/>
          <w:sz w:val="20"/>
          <w:szCs w:val="20"/>
          <w:u w:val="single"/>
        </w:rPr>
        <w:t>FURTHER DIRECTIONS</w:t>
      </w:r>
    </w:p>
    <w:p w14:paraId="4858A3A2" w14:textId="31EB5442" w:rsidR="00212576" w:rsidRPr="003F1161" w:rsidRDefault="003B3026" w:rsidP="0021257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Service</w:t>
      </w:r>
      <w:r w:rsidR="00212576" w:rsidRPr="003F1161">
        <w:rPr>
          <w:rFonts w:cs="Times New Roman"/>
          <w:sz w:val="20"/>
          <w:szCs w:val="20"/>
        </w:rPr>
        <w:t xml:space="preserve"> or notification</w:t>
      </w:r>
      <w:r w:rsidRPr="003F1161">
        <w:rPr>
          <w:rFonts w:cs="Times New Roman"/>
          <w:sz w:val="20"/>
          <w:szCs w:val="20"/>
        </w:rPr>
        <w:t xml:space="preserve"> on the </w:t>
      </w:r>
      <w:r w:rsidR="00F254C5" w:rsidRPr="003F1161">
        <w:rPr>
          <w:rFonts w:cs="Times New Roman"/>
          <w:sz w:val="20"/>
          <w:szCs w:val="20"/>
          <w:highlight w:val="green"/>
        </w:rPr>
        <w:t>Thir</w:t>
      </w:r>
      <w:r w:rsidR="00A465EB" w:rsidRPr="003F1161">
        <w:rPr>
          <w:rFonts w:cs="Times New Roman"/>
          <w:sz w:val="20"/>
          <w:szCs w:val="20"/>
          <w:highlight w:val="green"/>
        </w:rPr>
        <w:t>d</w:t>
      </w:r>
      <w:r w:rsidR="005D7FF3" w:rsidRPr="003F1161">
        <w:rPr>
          <w:rFonts w:cs="Times New Roman"/>
          <w:sz w:val="20"/>
          <w:szCs w:val="20"/>
          <w:highlight w:val="green"/>
        </w:rPr>
        <w:t xml:space="preserve"> </w:t>
      </w:r>
      <w:r w:rsidR="00C4490A" w:rsidRPr="003F1161">
        <w:rPr>
          <w:rFonts w:cs="Times New Roman"/>
          <w:sz w:val="20"/>
          <w:szCs w:val="20"/>
          <w:highlight w:val="green"/>
        </w:rPr>
        <w:t>Defendant</w:t>
      </w:r>
      <w:r w:rsidR="00242C83" w:rsidRPr="003F1161">
        <w:rPr>
          <w:rFonts w:cs="Times New Roman"/>
          <w:sz w:val="20"/>
          <w:szCs w:val="20"/>
          <w:highlight w:val="green"/>
        </w:rPr>
        <w:t>s</w:t>
      </w:r>
      <w:r w:rsidRPr="003F1161">
        <w:rPr>
          <w:rFonts w:cs="Times New Roman"/>
          <w:sz w:val="20"/>
          <w:szCs w:val="20"/>
        </w:rPr>
        <w:t xml:space="preserve"> of any further applications or documents in the proceedings by the </w:t>
      </w:r>
      <w:r w:rsidR="005D7FF3" w:rsidRPr="003F1161">
        <w:rPr>
          <w:rFonts w:cs="Times New Roman"/>
          <w:sz w:val="20"/>
          <w:szCs w:val="20"/>
        </w:rPr>
        <w:t xml:space="preserve">First, Second and Third </w:t>
      </w:r>
      <w:r w:rsidR="00C4490A" w:rsidRPr="003F1161">
        <w:rPr>
          <w:rFonts w:cs="Times New Roman"/>
          <w:sz w:val="20"/>
          <w:szCs w:val="20"/>
        </w:rPr>
        <w:t>Claimant</w:t>
      </w:r>
      <w:r w:rsidR="00242C83" w:rsidRPr="003F1161">
        <w:rPr>
          <w:rFonts w:cs="Times New Roman"/>
          <w:sz w:val="20"/>
          <w:szCs w:val="20"/>
        </w:rPr>
        <w:t>s</w:t>
      </w:r>
      <w:r w:rsidRPr="003F1161">
        <w:rPr>
          <w:rFonts w:cs="Times New Roman"/>
          <w:sz w:val="20"/>
          <w:szCs w:val="20"/>
        </w:rPr>
        <w:t xml:space="preserve"> shall be effected by carrying out each of the steps in paragraph </w:t>
      </w:r>
      <w:r w:rsidR="004451AF" w:rsidRPr="003F1161">
        <w:rPr>
          <w:rFonts w:cs="Times New Roman"/>
          <w:sz w:val="20"/>
          <w:szCs w:val="20"/>
        </w:rPr>
        <w:t>3</w:t>
      </w:r>
      <w:r w:rsidRPr="003F1161">
        <w:rPr>
          <w:rFonts w:cs="Times New Roman"/>
          <w:sz w:val="20"/>
          <w:szCs w:val="20"/>
        </w:rPr>
        <w:t xml:space="preserve">. </w:t>
      </w:r>
    </w:p>
    <w:p w14:paraId="015458B8" w14:textId="5E3CADCA" w:rsidR="003B3026" w:rsidRPr="003F1161" w:rsidRDefault="00212576" w:rsidP="0021257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Pursuant to CPR 6.15(4)(b) and 6.27, the deemed date of service or notification of future documents shall be the date shown on the relevant certificate of service on completion of the steps described at paragraph 3. The step described at paragraphs 3(c) will be completed when those notices are first affixed.</w:t>
      </w:r>
    </w:p>
    <w:p w14:paraId="1BDC3DB9" w14:textId="7CB43C9A" w:rsidR="003B3026" w:rsidRPr="003F1161" w:rsidRDefault="003B3026"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lang w:val="en-US"/>
        </w:rPr>
        <w:t xml:space="preserve">Anyone may apply to the Court at any time to vary or discharge this Order or so much of it as affects that person but they must first give the </w:t>
      </w:r>
      <w:r w:rsidR="00C4490A" w:rsidRPr="003F1161">
        <w:rPr>
          <w:rFonts w:cs="Times New Roman"/>
          <w:sz w:val="20"/>
          <w:szCs w:val="20"/>
          <w:lang w:val="en-US"/>
        </w:rPr>
        <w:t>Claimant</w:t>
      </w:r>
      <w:r w:rsidR="00CD5651" w:rsidRPr="003F1161">
        <w:rPr>
          <w:rFonts w:cs="Times New Roman"/>
          <w:sz w:val="20"/>
          <w:szCs w:val="20"/>
          <w:lang w:val="en-US"/>
        </w:rPr>
        <w:t>s</w:t>
      </w:r>
      <w:r w:rsidRPr="003F1161">
        <w:rPr>
          <w:rFonts w:cs="Times New Roman"/>
          <w:sz w:val="20"/>
          <w:szCs w:val="20"/>
          <w:lang w:val="en-US"/>
        </w:rPr>
        <w:t>’</w:t>
      </w:r>
      <w:r w:rsidR="00CD5651" w:rsidRPr="003F1161">
        <w:rPr>
          <w:rFonts w:cs="Times New Roman"/>
          <w:sz w:val="20"/>
          <w:szCs w:val="20"/>
          <w:lang w:val="en-US"/>
        </w:rPr>
        <w:t xml:space="preserve"> </w:t>
      </w:r>
      <w:r w:rsidRPr="003F1161">
        <w:rPr>
          <w:rFonts w:cs="Times New Roman"/>
          <w:sz w:val="20"/>
          <w:szCs w:val="20"/>
          <w:lang w:val="en-US"/>
        </w:rPr>
        <w:t xml:space="preserve">solicitors 72 hours’ notice of such application by email to </w:t>
      </w:r>
      <w:hyperlink r:id="rId12" w:history="1">
        <w:r w:rsidR="003F1161" w:rsidRPr="00244F7B">
          <w:rPr>
            <w:rStyle w:val="Hyperlink"/>
            <w:rFonts w:cs="Times New Roman"/>
            <w:sz w:val="20"/>
            <w:szCs w:val="20"/>
            <w:lang w:val="en-US"/>
          </w:rPr>
          <w:t>StuartWortley@eversheds-sutherland.com</w:t>
        </w:r>
      </w:hyperlink>
      <w:r w:rsidRPr="003F1161">
        <w:rPr>
          <w:rFonts w:cs="Times New Roman"/>
          <w:sz w:val="20"/>
          <w:szCs w:val="20"/>
          <w:lang w:val="en-US"/>
        </w:rPr>
        <w:t>.</w:t>
      </w:r>
      <w:r w:rsidR="003F1161">
        <w:rPr>
          <w:rFonts w:cs="Times New Roman"/>
          <w:sz w:val="20"/>
          <w:szCs w:val="20"/>
          <w:lang w:val="en-US"/>
        </w:rPr>
        <w:t xml:space="preserve"> </w:t>
      </w:r>
      <w:r w:rsidRPr="003F1161">
        <w:rPr>
          <w:rFonts w:cs="Times New Roman"/>
          <w:sz w:val="20"/>
          <w:szCs w:val="20"/>
          <w:lang w:val="en-US"/>
        </w:rPr>
        <w:t xml:space="preserve">If any evidence is to be relied upon in support of the application the substance of it must be communicated in writing </w:t>
      </w:r>
      <w:r w:rsidR="00552C96" w:rsidRPr="003F1161">
        <w:rPr>
          <w:rFonts w:cs="Times New Roman"/>
          <w:sz w:val="20"/>
          <w:szCs w:val="20"/>
          <w:lang w:val="en-US"/>
        </w:rPr>
        <w:t xml:space="preserve">or by writing </w:t>
      </w:r>
      <w:r w:rsidRPr="003F1161">
        <w:rPr>
          <w:rFonts w:cs="Times New Roman"/>
          <w:sz w:val="20"/>
          <w:szCs w:val="20"/>
          <w:lang w:val="en-US"/>
        </w:rPr>
        <w:t xml:space="preserve">to the </w:t>
      </w:r>
      <w:r w:rsidR="00C4490A" w:rsidRPr="003F1161">
        <w:rPr>
          <w:rFonts w:cs="Times New Roman"/>
          <w:sz w:val="20"/>
          <w:szCs w:val="20"/>
          <w:lang w:val="en-US"/>
        </w:rPr>
        <w:t>Claimant</w:t>
      </w:r>
      <w:r w:rsidR="00CD5651" w:rsidRPr="003F1161">
        <w:rPr>
          <w:rFonts w:cs="Times New Roman"/>
          <w:sz w:val="20"/>
          <w:szCs w:val="20"/>
          <w:lang w:val="en-US"/>
        </w:rPr>
        <w:t>s</w:t>
      </w:r>
      <w:r w:rsidRPr="003F1161">
        <w:rPr>
          <w:rFonts w:cs="Times New Roman"/>
          <w:sz w:val="20"/>
          <w:szCs w:val="20"/>
          <w:lang w:val="en-US"/>
        </w:rPr>
        <w:t>’ solicitors at least 48 hours in advance of any hearing.</w:t>
      </w:r>
    </w:p>
    <w:p w14:paraId="6B38A27F" w14:textId="6183A1F7" w:rsidR="003B3026" w:rsidRPr="003F1161" w:rsidRDefault="003B3026"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lang w:val="en-US"/>
        </w:rPr>
        <w:t>Any person applying to vary or discharge this Order must provide their full name, address and address for service</w:t>
      </w:r>
      <w:r w:rsidR="00552C96" w:rsidRPr="003F1161">
        <w:rPr>
          <w:rFonts w:cs="Times New Roman"/>
          <w:sz w:val="20"/>
          <w:szCs w:val="20"/>
          <w:lang w:val="en-US"/>
        </w:rPr>
        <w:t xml:space="preserve"> to the Claimant</w:t>
      </w:r>
      <w:r w:rsidR="00CD5651" w:rsidRPr="003F1161">
        <w:rPr>
          <w:rFonts w:cs="Times New Roman"/>
          <w:sz w:val="20"/>
          <w:szCs w:val="20"/>
          <w:lang w:val="en-US"/>
        </w:rPr>
        <w:t>s</w:t>
      </w:r>
      <w:r w:rsidR="00552C96" w:rsidRPr="003F1161">
        <w:rPr>
          <w:rFonts w:cs="Times New Roman"/>
          <w:sz w:val="20"/>
          <w:szCs w:val="20"/>
          <w:lang w:val="en-US"/>
        </w:rPr>
        <w:t>’ solicitors</w:t>
      </w:r>
      <w:r w:rsidRPr="003F1161">
        <w:rPr>
          <w:rFonts w:cs="Times New Roman"/>
          <w:sz w:val="20"/>
          <w:szCs w:val="20"/>
          <w:lang w:val="en-US"/>
        </w:rPr>
        <w:t>.</w:t>
      </w:r>
    </w:p>
    <w:p w14:paraId="76BEC1A1" w14:textId="42563E2D" w:rsidR="003B3026" w:rsidRPr="003F1161" w:rsidRDefault="00CD5651"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highlight w:val="green"/>
          <w:lang w:val="en-US"/>
        </w:rPr>
        <w:t>The</w:t>
      </w:r>
      <w:r w:rsidR="00C4490A" w:rsidRPr="003F1161">
        <w:rPr>
          <w:rFonts w:cs="Times New Roman"/>
          <w:sz w:val="20"/>
          <w:szCs w:val="20"/>
          <w:highlight w:val="green"/>
          <w:lang w:val="en-US"/>
        </w:rPr>
        <w:t xml:space="preserve"> </w:t>
      </w:r>
      <w:r w:rsidR="003F1161">
        <w:rPr>
          <w:rFonts w:cs="Times New Roman"/>
          <w:sz w:val="20"/>
          <w:szCs w:val="20"/>
          <w:highlight w:val="green"/>
          <w:lang w:val="en-US"/>
        </w:rPr>
        <w:t>Third and Fourth</w:t>
      </w:r>
      <w:r w:rsidR="00A257AB" w:rsidRPr="003F1161">
        <w:rPr>
          <w:rFonts w:cs="Times New Roman"/>
          <w:sz w:val="20"/>
          <w:szCs w:val="20"/>
          <w:highlight w:val="green"/>
          <w:lang w:val="en-US"/>
        </w:rPr>
        <w:t xml:space="preserve"> </w:t>
      </w:r>
      <w:r w:rsidR="00C4490A" w:rsidRPr="003F1161">
        <w:rPr>
          <w:rFonts w:cs="Times New Roman"/>
          <w:sz w:val="20"/>
          <w:szCs w:val="20"/>
          <w:highlight w:val="green"/>
          <w:lang w:val="en-US"/>
        </w:rPr>
        <w:t>Claimant</w:t>
      </w:r>
      <w:r w:rsidRPr="003F1161">
        <w:rPr>
          <w:rFonts w:cs="Times New Roman"/>
          <w:sz w:val="20"/>
          <w:szCs w:val="20"/>
          <w:highlight w:val="green"/>
          <w:lang w:val="en-US"/>
        </w:rPr>
        <w:t>s</w:t>
      </w:r>
      <w:r w:rsidRPr="003F1161">
        <w:rPr>
          <w:rFonts w:cs="Times New Roman"/>
          <w:sz w:val="20"/>
          <w:szCs w:val="20"/>
          <w:lang w:val="en-US"/>
        </w:rPr>
        <w:t xml:space="preserve"> </w:t>
      </w:r>
      <w:r w:rsidR="003B3026" w:rsidRPr="003F1161">
        <w:rPr>
          <w:rFonts w:cs="Times New Roman"/>
          <w:sz w:val="20"/>
          <w:szCs w:val="20"/>
          <w:lang w:val="en-US"/>
        </w:rPr>
        <w:t>ha</w:t>
      </w:r>
      <w:r w:rsidRPr="003F1161">
        <w:rPr>
          <w:rFonts w:cs="Times New Roman"/>
          <w:sz w:val="20"/>
          <w:szCs w:val="20"/>
          <w:lang w:val="en-US"/>
        </w:rPr>
        <w:t>ve</w:t>
      </w:r>
      <w:r w:rsidR="003B3026" w:rsidRPr="003F1161">
        <w:rPr>
          <w:rFonts w:cs="Times New Roman"/>
          <w:sz w:val="20"/>
          <w:szCs w:val="20"/>
          <w:lang w:val="en-US"/>
        </w:rPr>
        <w:t xml:space="preserve"> liberty to apply to vary, extend or discharge this Order or for further directions.</w:t>
      </w:r>
    </w:p>
    <w:p w14:paraId="0F173DD8" w14:textId="77777777" w:rsidR="003B3026" w:rsidRPr="003F1161" w:rsidRDefault="003B3026" w:rsidP="003B3026">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 xml:space="preserve">No acknowledgment of service, admission or defence is required by any party until further so ordered. </w:t>
      </w:r>
    </w:p>
    <w:p w14:paraId="5ED95120" w14:textId="101EB7E4" w:rsidR="005F50C5" w:rsidRPr="003F1161" w:rsidRDefault="003B3026" w:rsidP="005F50C5">
      <w:pPr>
        <w:pStyle w:val="ListParagraph"/>
        <w:numPr>
          <w:ilvl w:val="0"/>
          <w:numId w:val="2"/>
        </w:numPr>
        <w:spacing w:afterLines="120" w:after="288" w:line="360" w:lineRule="auto"/>
        <w:ind w:left="567" w:hanging="567"/>
        <w:contextualSpacing w:val="0"/>
        <w:jc w:val="both"/>
        <w:rPr>
          <w:rFonts w:cs="Times New Roman"/>
          <w:sz w:val="20"/>
          <w:szCs w:val="20"/>
        </w:rPr>
      </w:pPr>
      <w:r w:rsidRPr="003F1161">
        <w:rPr>
          <w:rFonts w:cs="Times New Roman"/>
          <w:sz w:val="20"/>
          <w:szCs w:val="20"/>
        </w:rPr>
        <w:t xml:space="preserve">Costs are reserved. </w:t>
      </w:r>
    </w:p>
    <w:p w14:paraId="303E5D80" w14:textId="127E9965" w:rsidR="003B3026" w:rsidRPr="003F1161" w:rsidRDefault="003B3026" w:rsidP="003B3026">
      <w:pPr>
        <w:spacing w:line="360" w:lineRule="auto"/>
        <w:jc w:val="both"/>
        <w:rPr>
          <w:rFonts w:cs="Times New Roman"/>
          <w:b/>
          <w:bCs/>
          <w:sz w:val="20"/>
          <w:szCs w:val="20"/>
          <w:u w:val="single"/>
        </w:rPr>
      </w:pPr>
      <w:r w:rsidRPr="003F1161">
        <w:rPr>
          <w:rFonts w:cs="Times New Roman"/>
          <w:b/>
          <w:bCs/>
          <w:sz w:val="20"/>
          <w:szCs w:val="20"/>
          <w:u w:val="single"/>
        </w:rPr>
        <w:lastRenderedPageBreak/>
        <w:t>COMMUNICATIONS WITH THE</w:t>
      </w:r>
      <w:r w:rsidR="00C4490A" w:rsidRPr="003F1161">
        <w:rPr>
          <w:rFonts w:cs="Times New Roman"/>
          <w:b/>
          <w:bCs/>
          <w:sz w:val="20"/>
          <w:szCs w:val="20"/>
          <w:u w:val="single"/>
        </w:rPr>
        <w:t xml:space="preserve"> CLAIMANT</w:t>
      </w:r>
      <w:r w:rsidR="005D7FF3" w:rsidRPr="003F1161">
        <w:rPr>
          <w:rFonts w:cs="Times New Roman"/>
          <w:b/>
          <w:bCs/>
          <w:sz w:val="20"/>
          <w:szCs w:val="20"/>
          <w:u w:val="single"/>
        </w:rPr>
        <w:t>S</w:t>
      </w:r>
    </w:p>
    <w:p w14:paraId="6395C25A" w14:textId="753E90E7" w:rsidR="003B3026" w:rsidRPr="003F1161" w:rsidRDefault="003B3026" w:rsidP="003B3026">
      <w:pPr>
        <w:pStyle w:val="ListParagraph"/>
        <w:numPr>
          <w:ilvl w:val="0"/>
          <w:numId w:val="2"/>
        </w:numPr>
        <w:spacing w:line="360" w:lineRule="auto"/>
        <w:ind w:left="567" w:hanging="567"/>
        <w:jc w:val="both"/>
        <w:rPr>
          <w:rFonts w:cs="Times New Roman"/>
          <w:sz w:val="20"/>
          <w:szCs w:val="20"/>
        </w:rPr>
      </w:pPr>
      <w:r w:rsidRPr="003F1161">
        <w:rPr>
          <w:rFonts w:cs="Times New Roman"/>
          <w:sz w:val="20"/>
          <w:szCs w:val="20"/>
        </w:rPr>
        <w:t>The</w:t>
      </w:r>
      <w:r w:rsidR="00A257AB" w:rsidRPr="003F1161">
        <w:rPr>
          <w:rFonts w:cs="Times New Roman"/>
          <w:sz w:val="20"/>
          <w:szCs w:val="20"/>
        </w:rPr>
        <w:t xml:space="preserve"> </w:t>
      </w:r>
      <w:r w:rsidR="00C4490A" w:rsidRPr="003F1161">
        <w:rPr>
          <w:rFonts w:cs="Times New Roman"/>
          <w:sz w:val="20"/>
          <w:szCs w:val="20"/>
        </w:rPr>
        <w:t>Claimant</w:t>
      </w:r>
      <w:r w:rsidR="00CD5651" w:rsidRPr="003F1161">
        <w:rPr>
          <w:rFonts w:cs="Times New Roman"/>
          <w:sz w:val="20"/>
          <w:szCs w:val="20"/>
        </w:rPr>
        <w:t>s</w:t>
      </w:r>
      <w:r w:rsidRPr="003F1161">
        <w:rPr>
          <w:rFonts w:cs="Times New Roman"/>
          <w:sz w:val="20"/>
          <w:szCs w:val="20"/>
        </w:rPr>
        <w:t>’ solicitors and their contact details are:</w:t>
      </w:r>
    </w:p>
    <w:p w14:paraId="034DE226" w14:textId="77777777" w:rsidR="003B3026" w:rsidRPr="003F1161" w:rsidRDefault="003B3026" w:rsidP="003B3026">
      <w:pPr>
        <w:pStyle w:val="ListParagraph"/>
        <w:spacing w:line="360" w:lineRule="auto"/>
        <w:jc w:val="both"/>
        <w:rPr>
          <w:rFonts w:cs="Times New Roman"/>
          <w:sz w:val="20"/>
          <w:szCs w:val="20"/>
        </w:rPr>
      </w:pPr>
    </w:p>
    <w:p w14:paraId="5DE96B0C" w14:textId="77777777" w:rsidR="003B3026" w:rsidRPr="003F1161" w:rsidRDefault="003B3026" w:rsidP="003B3026">
      <w:pPr>
        <w:pStyle w:val="ListParagraph"/>
        <w:spacing w:line="360" w:lineRule="auto"/>
        <w:ind w:left="993"/>
        <w:jc w:val="both"/>
        <w:rPr>
          <w:rFonts w:cs="Times New Roman"/>
          <w:sz w:val="20"/>
          <w:szCs w:val="20"/>
        </w:rPr>
      </w:pPr>
      <w:r w:rsidRPr="003F1161">
        <w:rPr>
          <w:rFonts w:cs="Times New Roman"/>
          <w:sz w:val="20"/>
          <w:szCs w:val="20"/>
        </w:rPr>
        <w:t>(1)</w:t>
      </w:r>
      <w:r w:rsidRPr="003F1161">
        <w:rPr>
          <w:rFonts w:cs="Times New Roman"/>
          <w:sz w:val="20"/>
          <w:szCs w:val="20"/>
        </w:rPr>
        <w:tab/>
        <w:t>Stuart Wortley</w:t>
      </w:r>
    </w:p>
    <w:p w14:paraId="5EBCA1BF" w14:textId="77777777" w:rsidR="003B3026" w:rsidRPr="003F1161" w:rsidRDefault="003B3026" w:rsidP="003B3026">
      <w:pPr>
        <w:pStyle w:val="ListParagraph"/>
        <w:spacing w:line="360" w:lineRule="auto"/>
        <w:ind w:left="993"/>
        <w:jc w:val="both"/>
        <w:rPr>
          <w:rFonts w:cs="Times New Roman"/>
          <w:sz w:val="20"/>
          <w:szCs w:val="20"/>
        </w:rPr>
      </w:pPr>
      <w:r w:rsidRPr="003F1161">
        <w:rPr>
          <w:rFonts w:cs="Times New Roman"/>
          <w:sz w:val="20"/>
          <w:szCs w:val="20"/>
        </w:rPr>
        <w:t xml:space="preserve">Eversheds Sutherland (International) LLP </w:t>
      </w:r>
    </w:p>
    <w:p w14:paraId="05960CEF" w14:textId="5F31229A" w:rsidR="003B3026" w:rsidRPr="003F1161" w:rsidRDefault="002E4639" w:rsidP="003B3026">
      <w:pPr>
        <w:pStyle w:val="ListParagraph"/>
        <w:spacing w:line="360" w:lineRule="auto"/>
        <w:ind w:left="993"/>
        <w:jc w:val="both"/>
        <w:rPr>
          <w:rFonts w:cs="Times New Roman"/>
          <w:sz w:val="20"/>
          <w:szCs w:val="20"/>
        </w:rPr>
      </w:pPr>
      <w:hyperlink r:id="rId13" w:history="1">
        <w:r w:rsidRPr="003F1161">
          <w:rPr>
            <w:rStyle w:val="Hyperlink"/>
            <w:rFonts w:cs="Times New Roman"/>
            <w:sz w:val="20"/>
            <w:szCs w:val="20"/>
          </w:rPr>
          <w:t>StuartWortley@eversheds-sutherland.com</w:t>
        </w:r>
      </w:hyperlink>
      <w:r w:rsidR="003B3026" w:rsidRPr="003F1161">
        <w:rPr>
          <w:rFonts w:cs="Times New Roman"/>
          <w:sz w:val="20"/>
          <w:szCs w:val="20"/>
        </w:rPr>
        <w:t xml:space="preserve">  </w:t>
      </w:r>
    </w:p>
    <w:p w14:paraId="54C6F1DD" w14:textId="344D08A7" w:rsidR="003B3026" w:rsidRPr="003F1161" w:rsidRDefault="003B3026" w:rsidP="00CD5651">
      <w:pPr>
        <w:pStyle w:val="ListParagraph"/>
        <w:spacing w:line="360" w:lineRule="auto"/>
        <w:ind w:left="993"/>
        <w:jc w:val="both"/>
        <w:rPr>
          <w:rFonts w:cs="Times New Roman"/>
          <w:sz w:val="20"/>
          <w:szCs w:val="20"/>
        </w:rPr>
      </w:pPr>
      <w:r w:rsidRPr="003F1161">
        <w:rPr>
          <w:rFonts w:cs="Times New Roman"/>
          <w:sz w:val="20"/>
          <w:szCs w:val="20"/>
        </w:rPr>
        <w:t>07712 881 393</w:t>
      </w:r>
    </w:p>
    <w:p w14:paraId="7E803527" w14:textId="77777777" w:rsidR="00CD5651" w:rsidRPr="003F1161" w:rsidRDefault="00CD5651" w:rsidP="00CD5651">
      <w:pPr>
        <w:pStyle w:val="ListParagraph"/>
        <w:spacing w:line="360" w:lineRule="auto"/>
        <w:ind w:left="993"/>
        <w:jc w:val="both"/>
        <w:rPr>
          <w:rFonts w:cs="Times New Roman"/>
          <w:sz w:val="20"/>
          <w:szCs w:val="20"/>
        </w:rPr>
      </w:pPr>
    </w:p>
    <w:p w14:paraId="6F398BA4" w14:textId="42F915CF" w:rsidR="003B3026" w:rsidRPr="003F1161" w:rsidRDefault="003B3026" w:rsidP="003B3026">
      <w:pPr>
        <w:pStyle w:val="ListParagraph"/>
        <w:spacing w:line="360" w:lineRule="auto"/>
        <w:ind w:left="993"/>
        <w:jc w:val="both"/>
        <w:rPr>
          <w:rFonts w:cs="Times New Roman"/>
          <w:sz w:val="20"/>
          <w:szCs w:val="20"/>
        </w:rPr>
      </w:pPr>
      <w:r w:rsidRPr="003F1161">
        <w:rPr>
          <w:rFonts w:cs="Times New Roman"/>
          <w:sz w:val="20"/>
          <w:szCs w:val="20"/>
        </w:rPr>
        <w:t>(</w:t>
      </w:r>
      <w:r w:rsidR="00CD5651" w:rsidRPr="003F1161">
        <w:rPr>
          <w:rFonts w:cs="Times New Roman"/>
          <w:sz w:val="20"/>
          <w:szCs w:val="20"/>
        </w:rPr>
        <w:t>2</w:t>
      </w:r>
      <w:r w:rsidRPr="003F1161">
        <w:rPr>
          <w:rFonts w:cs="Times New Roman"/>
          <w:sz w:val="20"/>
          <w:szCs w:val="20"/>
        </w:rPr>
        <w:t xml:space="preserve">) Alexander Wright </w:t>
      </w:r>
    </w:p>
    <w:p w14:paraId="0DAF030D" w14:textId="77777777" w:rsidR="003B3026" w:rsidRPr="003F1161" w:rsidRDefault="003B3026" w:rsidP="003B3026">
      <w:pPr>
        <w:pStyle w:val="ListParagraph"/>
        <w:spacing w:line="360" w:lineRule="auto"/>
        <w:ind w:left="993"/>
        <w:jc w:val="both"/>
        <w:rPr>
          <w:rFonts w:cs="Times New Roman"/>
          <w:sz w:val="20"/>
          <w:szCs w:val="20"/>
        </w:rPr>
      </w:pPr>
      <w:r w:rsidRPr="003F1161">
        <w:rPr>
          <w:rFonts w:cs="Times New Roman"/>
          <w:sz w:val="20"/>
          <w:szCs w:val="20"/>
        </w:rPr>
        <w:t xml:space="preserve">Eversheds Sutherland (International) LLP  </w:t>
      </w:r>
    </w:p>
    <w:p w14:paraId="0E14AF91" w14:textId="1C8CEA23" w:rsidR="003B3026" w:rsidRPr="003F1161" w:rsidRDefault="003B3026" w:rsidP="003B3026">
      <w:pPr>
        <w:pStyle w:val="ListParagraph"/>
        <w:spacing w:line="360" w:lineRule="auto"/>
        <w:ind w:left="993"/>
        <w:jc w:val="both"/>
        <w:rPr>
          <w:rFonts w:cs="Times New Roman"/>
          <w:sz w:val="20"/>
          <w:szCs w:val="20"/>
        </w:rPr>
      </w:pPr>
      <w:hyperlink r:id="rId14" w:history="1">
        <w:r w:rsidRPr="003F1161">
          <w:rPr>
            <w:rStyle w:val="Hyperlink"/>
            <w:rFonts w:cs="Times New Roman"/>
            <w:sz w:val="20"/>
            <w:szCs w:val="20"/>
          </w:rPr>
          <w:t>alexwright@eversheds-sutherland.com</w:t>
        </w:r>
      </w:hyperlink>
      <w:r w:rsidRPr="003F1161">
        <w:rPr>
          <w:rFonts w:cs="Times New Roman"/>
          <w:sz w:val="20"/>
          <w:szCs w:val="20"/>
        </w:rPr>
        <w:t xml:space="preserve">   </w:t>
      </w:r>
    </w:p>
    <w:p w14:paraId="4A9FF6BC" w14:textId="77777777" w:rsidR="003B3026" w:rsidRPr="003F1161" w:rsidRDefault="003B3026" w:rsidP="003B3026">
      <w:pPr>
        <w:pStyle w:val="ListParagraph"/>
        <w:spacing w:line="360" w:lineRule="auto"/>
        <w:ind w:left="993"/>
        <w:jc w:val="both"/>
        <w:rPr>
          <w:rFonts w:cs="Times New Roman"/>
          <w:sz w:val="20"/>
          <w:szCs w:val="20"/>
        </w:rPr>
      </w:pPr>
      <w:r w:rsidRPr="003F1161">
        <w:rPr>
          <w:rFonts w:cs="Times New Roman"/>
          <w:sz w:val="20"/>
          <w:szCs w:val="20"/>
        </w:rPr>
        <w:t>07500 578620</w:t>
      </w:r>
    </w:p>
    <w:p w14:paraId="75C978D0" w14:textId="77777777" w:rsidR="003B3026" w:rsidRPr="003F1161" w:rsidRDefault="003B3026" w:rsidP="003B3026">
      <w:pPr>
        <w:rPr>
          <w:rFonts w:cs="Times New Roman"/>
          <w:sz w:val="20"/>
          <w:szCs w:val="20"/>
        </w:rPr>
      </w:pPr>
    </w:p>
    <w:p w14:paraId="4D2CC0B1" w14:textId="77777777" w:rsidR="003B3026" w:rsidRPr="003F1161" w:rsidRDefault="003B3026" w:rsidP="003B3026">
      <w:pPr>
        <w:rPr>
          <w:rFonts w:cs="Times New Roman"/>
          <w:sz w:val="20"/>
          <w:szCs w:val="20"/>
        </w:rPr>
      </w:pPr>
    </w:p>
    <w:p w14:paraId="48E92D54" w14:textId="77777777" w:rsidR="003B3026" w:rsidRPr="003F1161" w:rsidRDefault="003B3026" w:rsidP="003B3026">
      <w:pPr>
        <w:spacing w:after="160" w:line="259" w:lineRule="auto"/>
        <w:rPr>
          <w:rFonts w:cs="Times New Roman"/>
          <w:b/>
          <w:bCs/>
          <w:sz w:val="20"/>
          <w:szCs w:val="20"/>
        </w:rPr>
      </w:pPr>
      <w:r w:rsidRPr="003F1161">
        <w:rPr>
          <w:rFonts w:cs="Times New Roman"/>
          <w:b/>
          <w:bCs/>
          <w:sz w:val="20"/>
          <w:szCs w:val="20"/>
        </w:rPr>
        <w:br w:type="page"/>
      </w:r>
    </w:p>
    <w:p w14:paraId="347CBFFD" w14:textId="77777777" w:rsidR="003B3026" w:rsidRDefault="003B3026" w:rsidP="003B3026">
      <w:pPr>
        <w:jc w:val="center"/>
        <w:rPr>
          <w:rFonts w:cs="Times New Roman"/>
          <w:b/>
          <w:bCs/>
          <w:sz w:val="20"/>
          <w:szCs w:val="20"/>
        </w:rPr>
      </w:pPr>
      <w:r w:rsidRPr="003F1161">
        <w:rPr>
          <w:rFonts w:cs="Times New Roman"/>
          <w:b/>
          <w:bCs/>
          <w:sz w:val="20"/>
          <w:szCs w:val="20"/>
        </w:rPr>
        <w:lastRenderedPageBreak/>
        <w:t xml:space="preserve">SCHEDULE 1 </w:t>
      </w:r>
    </w:p>
    <w:p w14:paraId="4A21B4A2" w14:textId="77777777" w:rsidR="003F1161" w:rsidRDefault="003F1161" w:rsidP="003B3026">
      <w:pPr>
        <w:jc w:val="center"/>
        <w:rPr>
          <w:rFonts w:cs="Times New Roman"/>
          <w:b/>
          <w:bCs/>
          <w:sz w:val="20"/>
          <w:szCs w:val="20"/>
        </w:rPr>
      </w:pPr>
    </w:p>
    <w:p w14:paraId="48266CC2" w14:textId="77777777" w:rsidR="003F1161" w:rsidRPr="006721AB" w:rsidRDefault="003F1161" w:rsidP="003F1161">
      <w:pPr>
        <w:jc w:val="center"/>
        <w:rPr>
          <w:rFonts w:cs="Times New Roman"/>
          <w:sz w:val="20"/>
          <w:szCs w:val="20"/>
        </w:rPr>
      </w:pPr>
      <w:r w:rsidRPr="003F1161">
        <w:rPr>
          <w:rFonts w:cs="Times New Roman"/>
          <w:sz w:val="20"/>
          <w:szCs w:val="20"/>
          <w:highlight w:val="green"/>
        </w:rPr>
        <w:t>Plan 3</w:t>
      </w:r>
      <w:r w:rsidRPr="006721AB">
        <w:rPr>
          <w:rFonts w:cs="Times New Roman"/>
          <w:sz w:val="20"/>
          <w:szCs w:val="20"/>
        </w:rPr>
        <w:t xml:space="preserve"> </w:t>
      </w:r>
      <w:r>
        <w:rPr>
          <w:rFonts w:cs="Times New Roman"/>
          <w:sz w:val="20"/>
          <w:szCs w:val="20"/>
        </w:rPr>
        <w:t>will be the same as</w:t>
      </w:r>
      <w:r w:rsidRPr="006721AB">
        <w:rPr>
          <w:rFonts w:cs="Times New Roman"/>
          <w:sz w:val="20"/>
          <w:szCs w:val="20"/>
        </w:rPr>
        <w:t xml:space="preserve"> </w:t>
      </w:r>
      <w:r w:rsidRPr="003F1161">
        <w:rPr>
          <w:rFonts w:cs="Times New Roman"/>
          <w:sz w:val="20"/>
          <w:szCs w:val="20"/>
          <w:highlight w:val="green"/>
        </w:rPr>
        <w:t>Plan 3</w:t>
      </w:r>
      <w:r>
        <w:rPr>
          <w:rFonts w:cs="Times New Roman"/>
          <w:sz w:val="20"/>
          <w:szCs w:val="20"/>
        </w:rPr>
        <w:t xml:space="preserve"> attached to the </w:t>
      </w:r>
      <w:r>
        <w:rPr>
          <w:rFonts w:cs="Times New Roman"/>
          <w:sz w:val="20"/>
          <w:szCs w:val="20"/>
          <w:highlight w:val="green"/>
        </w:rPr>
        <w:t>Ritchie J</w:t>
      </w:r>
      <w:r w:rsidRPr="006721AB">
        <w:rPr>
          <w:rFonts w:cs="Times New Roman"/>
          <w:sz w:val="20"/>
          <w:szCs w:val="20"/>
          <w:highlight w:val="green"/>
        </w:rPr>
        <w:t xml:space="preserve"> Order</w:t>
      </w:r>
    </w:p>
    <w:p w14:paraId="2EEFFF6B" w14:textId="77777777" w:rsidR="003F1161" w:rsidRPr="003F1161" w:rsidRDefault="003F1161" w:rsidP="003B3026">
      <w:pPr>
        <w:jc w:val="center"/>
        <w:rPr>
          <w:rFonts w:cs="Times New Roman"/>
          <w:b/>
          <w:bCs/>
          <w:sz w:val="20"/>
          <w:szCs w:val="20"/>
        </w:rPr>
      </w:pPr>
    </w:p>
    <w:p w14:paraId="30DE29E6" w14:textId="77777777" w:rsidR="003B3026" w:rsidRPr="003F1161" w:rsidRDefault="003B3026" w:rsidP="003B3026">
      <w:pPr>
        <w:jc w:val="center"/>
        <w:rPr>
          <w:rFonts w:cs="Times New Roman"/>
          <w:b/>
          <w:bCs/>
          <w:sz w:val="20"/>
          <w:szCs w:val="20"/>
        </w:rPr>
      </w:pPr>
    </w:p>
    <w:p w14:paraId="55FA1FFD" w14:textId="77777777" w:rsidR="003B3026" w:rsidRPr="003F1161" w:rsidRDefault="003B3026" w:rsidP="003B3026">
      <w:pPr>
        <w:spacing w:after="160" w:line="259" w:lineRule="auto"/>
        <w:rPr>
          <w:rFonts w:cs="Times New Roman"/>
          <w:sz w:val="20"/>
          <w:szCs w:val="20"/>
        </w:rPr>
      </w:pPr>
    </w:p>
    <w:p w14:paraId="77AA1907" w14:textId="2576EB7D" w:rsidR="003B3026" w:rsidRPr="003F1161" w:rsidRDefault="003B3026" w:rsidP="003F1161">
      <w:pPr>
        <w:jc w:val="center"/>
        <w:rPr>
          <w:rFonts w:cs="Times New Roman"/>
          <w:sz w:val="20"/>
          <w:szCs w:val="20"/>
        </w:rPr>
      </w:pPr>
      <w:r w:rsidRPr="003F1161">
        <w:rPr>
          <w:rFonts w:cs="Times New Roman"/>
          <w:b/>
          <w:bCs/>
          <w:sz w:val="20"/>
          <w:szCs w:val="20"/>
        </w:rPr>
        <w:br w:type="page"/>
      </w:r>
    </w:p>
    <w:p w14:paraId="538F25DE" w14:textId="090D77D6" w:rsidR="003B3026" w:rsidRPr="003F1161" w:rsidRDefault="003B3026" w:rsidP="003B3026">
      <w:pPr>
        <w:jc w:val="center"/>
        <w:rPr>
          <w:rFonts w:cs="Times New Roman"/>
          <w:b/>
          <w:bCs/>
          <w:sz w:val="20"/>
          <w:szCs w:val="20"/>
        </w:rPr>
      </w:pPr>
      <w:r w:rsidRPr="003F1161">
        <w:rPr>
          <w:rFonts w:cs="Times New Roman"/>
          <w:b/>
          <w:bCs/>
          <w:sz w:val="20"/>
          <w:szCs w:val="20"/>
        </w:rPr>
        <w:lastRenderedPageBreak/>
        <w:t xml:space="preserve">SCHEDULE 2 - UNDERTAKINGS GIVEN BY THE </w:t>
      </w:r>
      <w:r w:rsidR="00F254C5" w:rsidRPr="003F1161">
        <w:rPr>
          <w:rFonts w:cs="Times New Roman"/>
          <w:b/>
          <w:bCs/>
          <w:sz w:val="20"/>
          <w:szCs w:val="20"/>
          <w:highlight w:val="green"/>
        </w:rPr>
        <w:t xml:space="preserve">THIRD </w:t>
      </w:r>
      <w:r w:rsidR="003F1161" w:rsidRPr="003F1161">
        <w:rPr>
          <w:rFonts w:cs="Times New Roman"/>
          <w:b/>
          <w:bCs/>
          <w:sz w:val="20"/>
          <w:szCs w:val="20"/>
          <w:highlight w:val="green"/>
        </w:rPr>
        <w:t>AND FOURTH CLAIMANTS</w:t>
      </w:r>
    </w:p>
    <w:p w14:paraId="35AC8719" w14:textId="77777777" w:rsidR="003B3026" w:rsidRPr="003F1161" w:rsidRDefault="003B3026" w:rsidP="003B3026">
      <w:pPr>
        <w:rPr>
          <w:rFonts w:cs="Times New Roman"/>
          <w:b/>
          <w:bCs/>
          <w:sz w:val="20"/>
          <w:szCs w:val="20"/>
        </w:rPr>
      </w:pPr>
    </w:p>
    <w:p w14:paraId="3250B5C0" w14:textId="014E458E" w:rsidR="001268F8" w:rsidRPr="003F1161" w:rsidRDefault="003B3026" w:rsidP="003F1161">
      <w:pPr>
        <w:pStyle w:val="ListParagraph"/>
        <w:numPr>
          <w:ilvl w:val="0"/>
          <w:numId w:val="15"/>
        </w:numPr>
        <w:spacing w:line="360" w:lineRule="auto"/>
        <w:jc w:val="both"/>
        <w:rPr>
          <w:rFonts w:cs="Times New Roman"/>
          <w:sz w:val="20"/>
          <w:szCs w:val="20"/>
        </w:rPr>
      </w:pPr>
      <w:r w:rsidRPr="003F1161">
        <w:rPr>
          <w:rFonts w:cs="Times New Roman"/>
          <w:sz w:val="20"/>
          <w:szCs w:val="20"/>
        </w:rPr>
        <w:t xml:space="preserve">The </w:t>
      </w:r>
      <w:r w:rsidR="00F254C5" w:rsidRPr="003F1161">
        <w:rPr>
          <w:rFonts w:cs="Times New Roman"/>
          <w:sz w:val="20"/>
          <w:szCs w:val="20"/>
          <w:highlight w:val="green"/>
        </w:rPr>
        <w:t xml:space="preserve">Third </w:t>
      </w:r>
      <w:r w:rsidR="003F1161">
        <w:rPr>
          <w:rFonts w:cs="Times New Roman"/>
          <w:sz w:val="20"/>
          <w:szCs w:val="20"/>
          <w:highlight w:val="green"/>
        </w:rPr>
        <w:t xml:space="preserve">and Fourth </w:t>
      </w:r>
      <w:r w:rsidR="00F17242" w:rsidRPr="003F1161">
        <w:rPr>
          <w:rFonts w:cs="Times New Roman"/>
          <w:sz w:val="20"/>
          <w:szCs w:val="20"/>
          <w:highlight w:val="green"/>
        </w:rPr>
        <w:t>Claimant</w:t>
      </w:r>
      <w:r w:rsidR="003F1161" w:rsidRPr="003F1161">
        <w:rPr>
          <w:rFonts w:cs="Times New Roman"/>
          <w:sz w:val="20"/>
          <w:szCs w:val="20"/>
          <w:highlight w:val="green"/>
        </w:rPr>
        <w:t>s</w:t>
      </w:r>
      <w:r w:rsidR="00F17242" w:rsidRPr="003F1161">
        <w:rPr>
          <w:rFonts w:cs="Times New Roman"/>
          <w:sz w:val="20"/>
          <w:szCs w:val="20"/>
        </w:rPr>
        <w:t xml:space="preserve"> </w:t>
      </w:r>
      <w:r w:rsidRPr="003F1161">
        <w:rPr>
          <w:rFonts w:cs="Times New Roman"/>
          <w:sz w:val="20"/>
          <w:szCs w:val="20"/>
        </w:rPr>
        <w:t xml:space="preserve">will take steps to serve </w:t>
      </w:r>
      <w:r w:rsidRPr="003F1161">
        <w:rPr>
          <w:rFonts w:cs="Times New Roman"/>
          <w:color w:val="000000"/>
          <w:sz w:val="20"/>
          <w:szCs w:val="20"/>
        </w:rPr>
        <w:t xml:space="preserve">the </w:t>
      </w:r>
      <w:r w:rsidR="00F254C5" w:rsidRPr="003F1161">
        <w:rPr>
          <w:rFonts w:cs="Times New Roman"/>
          <w:color w:val="000000"/>
          <w:sz w:val="20"/>
          <w:szCs w:val="20"/>
        </w:rPr>
        <w:t xml:space="preserve">Third </w:t>
      </w:r>
      <w:r w:rsidR="00C4490A" w:rsidRPr="003F1161">
        <w:rPr>
          <w:rFonts w:cs="Times New Roman"/>
          <w:color w:val="000000"/>
          <w:sz w:val="20"/>
          <w:szCs w:val="20"/>
        </w:rPr>
        <w:t>Defendant</w:t>
      </w:r>
      <w:r w:rsidR="00A257AB" w:rsidRPr="003F1161">
        <w:rPr>
          <w:rFonts w:cs="Times New Roman"/>
          <w:color w:val="000000"/>
          <w:sz w:val="20"/>
          <w:szCs w:val="20"/>
        </w:rPr>
        <w:t>s</w:t>
      </w:r>
      <w:r w:rsidRPr="003F1161">
        <w:rPr>
          <w:rFonts w:cs="Times New Roman"/>
          <w:color w:val="000000"/>
          <w:sz w:val="20"/>
          <w:szCs w:val="20"/>
        </w:rPr>
        <w:t xml:space="preserve"> with a note of the hearing </w:t>
      </w:r>
      <w:r w:rsidR="001268F8" w:rsidRPr="003F1161">
        <w:rPr>
          <w:rFonts w:cs="Times New Roman"/>
          <w:color w:val="000000"/>
          <w:sz w:val="20"/>
          <w:szCs w:val="20"/>
        </w:rPr>
        <w:t>which took place on</w:t>
      </w:r>
      <w:r w:rsidRPr="003F1161">
        <w:rPr>
          <w:rFonts w:cs="Times New Roman"/>
          <w:color w:val="000000"/>
          <w:sz w:val="20"/>
          <w:szCs w:val="20"/>
        </w:rPr>
        <w:t xml:space="preserve"> </w:t>
      </w:r>
      <w:r w:rsidR="003F1161">
        <w:rPr>
          <w:rFonts w:cs="Times New Roman"/>
          <w:color w:val="000000"/>
          <w:sz w:val="20"/>
          <w:szCs w:val="20"/>
        </w:rPr>
        <w:t xml:space="preserve">24 June 2025 </w:t>
      </w:r>
      <w:r w:rsidRPr="003F1161">
        <w:rPr>
          <w:rFonts w:cs="Times New Roman"/>
          <w:color w:val="000000"/>
          <w:sz w:val="20"/>
          <w:szCs w:val="20"/>
        </w:rPr>
        <w:t>by</w:t>
      </w:r>
      <w:r w:rsidR="003F1161">
        <w:rPr>
          <w:rFonts w:cs="Times New Roman"/>
          <w:color w:val="000000"/>
          <w:sz w:val="20"/>
          <w:szCs w:val="20"/>
        </w:rPr>
        <w:t xml:space="preserve"> 4pm on 27 June 2025.</w:t>
      </w:r>
    </w:p>
    <w:p w14:paraId="4900B6A9" w14:textId="77777777" w:rsidR="003F1161" w:rsidRPr="003F1161" w:rsidRDefault="003F1161" w:rsidP="003F1161">
      <w:pPr>
        <w:pStyle w:val="ListParagraph"/>
        <w:spacing w:line="360" w:lineRule="auto"/>
        <w:ind w:left="1080"/>
        <w:jc w:val="both"/>
        <w:rPr>
          <w:rFonts w:cs="Times New Roman"/>
          <w:sz w:val="20"/>
          <w:szCs w:val="20"/>
        </w:rPr>
      </w:pPr>
    </w:p>
    <w:p w14:paraId="61499A54" w14:textId="77344B3F" w:rsidR="003B3026" w:rsidRPr="003F1161" w:rsidRDefault="003B3026" w:rsidP="003B3026">
      <w:pPr>
        <w:pStyle w:val="ListParagraph"/>
        <w:numPr>
          <w:ilvl w:val="0"/>
          <w:numId w:val="15"/>
        </w:numPr>
        <w:spacing w:line="360" w:lineRule="auto"/>
        <w:jc w:val="both"/>
        <w:rPr>
          <w:rFonts w:cs="Times New Roman"/>
          <w:sz w:val="20"/>
          <w:szCs w:val="20"/>
        </w:rPr>
      </w:pPr>
      <w:r w:rsidRPr="003F1161">
        <w:rPr>
          <w:rFonts w:cs="Times New Roman"/>
          <w:sz w:val="20"/>
          <w:szCs w:val="20"/>
        </w:rPr>
        <w:t>The</w:t>
      </w:r>
      <w:r w:rsidR="00C4490A" w:rsidRPr="003F1161">
        <w:rPr>
          <w:rFonts w:cs="Times New Roman"/>
          <w:sz w:val="20"/>
          <w:szCs w:val="20"/>
        </w:rPr>
        <w:t xml:space="preserve"> </w:t>
      </w:r>
      <w:r w:rsidR="00A257AB" w:rsidRPr="003F1161">
        <w:rPr>
          <w:rFonts w:cs="Times New Roman"/>
          <w:sz w:val="20"/>
          <w:szCs w:val="20"/>
          <w:highlight w:val="green"/>
        </w:rPr>
        <w:t>Third</w:t>
      </w:r>
      <w:r w:rsidR="003F1161" w:rsidRPr="003F1161">
        <w:rPr>
          <w:rFonts w:cs="Times New Roman"/>
          <w:sz w:val="20"/>
          <w:szCs w:val="20"/>
          <w:highlight w:val="green"/>
        </w:rPr>
        <w:t xml:space="preserve"> and Fourth</w:t>
      </w:r>
      <w:r w:rsidR="00A257AB" w:rsidRPr="003F1161">
        <w:rPr>
          <w:rFonts w:cs="Times New Roman"/>
          <w:sz w:val="20"/>
          <w:szCs w:val="20"/>
          <w:highlight w:val="green"/>
        </w:rPr>
        <w:t xml:space="preserve"> </w:t>
      </w:r>
      <w:r w:rsidR="00C4490A" w:rsidRPr="003F1161">
        <w:rPr>
          <w:rFonts w:cs="Times New Roman"/>
          <w:sz w:val="20"/>
          <w:szCs w:val="20"/>
          <w:highlight w:val="green"/>
        </w:rPr>
        <w:t>Claimant</w:t>
      </w:r>
      <w:r w:rsidR="00B815A4" w:rsidRPr="003F1161">
        <w:rPr>
          <w:rFonts w:cs="Times New Roman"/>
          <w:sz w:val="20"/>
          <w:szCs w:val="20"/>
          <w:highlight w:val="green"/>
        </w:rPr>
        <w:t>s</w:t>
      </w:r>
      <w:r w:rsidRPr="003F1161">
        <w:rPr>
          <w:rFonts w:cs="Times New Roman"/>
          <w:sz w:val="20"/>
          <w:szCs w:val="20"/>
        </w:rPr>
        <w:t xml:space="preserve"> will comply with any order for compensation which the Court might make in the event that the Court later finds that the injunction in paragraph </w:t>
      </w:r>
      <w:r w:rsidR="001268F8" w:rsidRPr="003F1161">
        <w:rPr>
          <w:rFonts w:cs="Times New Roman"/>
          <w:sz w:val="20"/>
          <w:szCs w:val="20"/>
        </w:rPr>
        <w:t>1</w:t>
      </w:r>
      <w:r w:rsidRPr="003F1161">
        <w:rPr>
          <w:rFonts w:cs="Times New Roman"/>
          <w:sz w:val="20"/>
          <w:szCs w:val="20"/>
        </w:rPr>
        <w:t xml:space="preserve"> of this Order has caused loss to a Defendant and the Court finds that the Defendant ought to be compensated for that loss.</w:t>
      </w:r>
    </w:p>
    <w:p w14:paraId="5FB2856B" w14:textId="77777777" w:rsidR="003B3026" w:rsidRPr="003F1161" w:rsidRDefault="003B3026" w:rsidP="003B3026">
      <w:pPr>
        <w:spacing w:after="160" w:line="259" w:lineRule="auto"/>
        <w:rPr>
          <w:rFonts w:cs="Times New Roman"/>
          <w:sz w:val="20"/>
          <w:szCs w:val="20"/>
        </w:rPr>
      </w:pPr>
      <w:r w:rsidRPr="003F1161">
        <w:rPr>
          <w:rFonts w:cs="Times New Roman"/>
          <w:sz w:val="20"/>
          <w:szCs w:val="20"/>
        </w:rPr>
        <w:br w:type="page"/>
      </w:r>
    </w:p>
    <w:p w14:paraId="5EB55234" w14:textId="77777777" w:rsidR="003B3026" w:rsidRPr="003F1161" w:rsidRDefault="003B3026" w:rsidP="003B3026">
      <w:pPr>
        <w:jc w:val="center"/>
        <w:rPr>
          <w:rFonts w:cs="Times New Roman"/>
          <w:b/>
          <w:bCs/>
          <w:sz w:val="20"/>
          <w:szCs w:val="20"/>
        </w:rPr>
      </w:pPr>
      <w:r w:rsidRPr="003F1161">
        <w:rPr>
          <w:rFonts w:cs="Times New Roman"/>
          <w:b/>
          <w:bCs/>
          <w:sz w:val="20"/>
          <w:szCs w:val="20"/>
        </w:rPr>
        <w:lastRenderedPageBreak/>
        <w:t>SCHEDULE 3 – EMAIL ADDRESSES</w:t>
      </w:r>
    </w:p>
    <w:p w14:paraId="6D1F8A27" w14:textId="77777777" w:rsidR="003B3026" w:rsidRPr="003F1161" w:rsidRDefault="003B3026" w:rsidP="003B3026">
      <w:pPr>
        <w:rPr>
          <w:rFonts w:cs="Times New Roman"/>
          <w:b/>
          <w:bCs/>
          <w:sz w:val="20"/>
          <w:szCs w:val="20"/>
        </w:rPr>
      </w:pPr>
    </w:p>
    <w:p w14:paraId="6E03DE45" w14:textId="77777777" w:rsidR="003B3026" w:rsidRPr="003F1161" w:rsidRDefault="003B3026" w:rsidP="003B3026">
      <w:pPr>
        <w:pStyle w:val="ListParagraph"/>
        <w:numPr>
          <w:ilvl w:val="0"/>
          <w:numId w:val="14"/>
        </w:numPr>
        <w:spacing w:line="360" w:lineRule="auto"/>
        <w:rPr>
          <w:rFonts w:cs="Times New Roman"/>
          <w:sz w:val="20"/>
          <w:szCs w:val="20"/>
        </w:rPr>
      </w:pPr>
      <w:r w:rsidRPr="003F1161">
        <w:rPr>
          <w:rFonts w:cs="Times New Roman"/>
          <w:sz w:val="20"/>
          <w:szCs w:val="20"/>
        </w:rPr>
        <w:t>juststopoil@protonmail.com</w:t>
      </w:r>
    </w:p>
    <w:p w14:paraId="2572F0AF" w14:textId="77777777" w:rsidR="003B3026" w:rsidRPr="003F1161" w:rsidRDefault="003B3026" w:rsidP="003B3026">
      <w:pPr>
        <w:pStyle w:val="ListParagraph"/>
        <w:numPr>
          <w:ilvl w:val="0"/>
          <w:numId w:val="14"/>
        </w:numPr>
        <w:spacing w:line="360" w:lineRule="auto"/>
        <w:rPr>
          <w:rFonts w:cs="Times New Roman"/>
          <w:sz w:val="20"/>
          <w:szCs w:val="20"/>
        </w:rPr>
      </w:pPr>
      <w:r w:rsidRPr="003F1161">
        <w:rPr>
          <w:rFonts w:cs="Times New Roman"/>
          <w:sz w:val="20"/>
          <w:szCs w:val="20"/>
        </w:rPr>
        <w:t>juststopoilpress@protonmail.com</w:t>
      </w:r>
    </w:p>
    <w:p w14:paraId="4588278A" w14:textId="28CA5559" w:rsidR="003B3026" w:rsidRPr="003F1161" w:rsidRDefault="003B3026" w:rsidP="003B3026">
      <w:pPr>
        <w:pStyle w:val="ListParagraph"/>
        <w:numPr>
          <w:ilvl w:val="0"/>
          <w:numId w:val="14"/>
        </w:numPr>
        <w:spacing w:line="360" w:lineRule="auto"/>
        <w:rPr>
          <w:rFonts w:cs="Times New Roman"/>
          <w:sz w:val="20"/>
          <w:szCs w:val="20"/>
        </w:rPr>
      </w:pPr>
      <w:hyperlink r:id="rId15" w:history="1">
        <w:r w:rsidRPr="003F1161">
          <w:rPr>
            <w:rStyle w:val="Hyperlink"/>
            <w:rFonts w:cs="Times New Roman"/>
            <w:sz w:val="20"/>
            <w:szCs w:val="20"/>
          </w:rPr>
          <w:t>info@juststopoil.org</w:t>
        </w:r>
      </w:hyperlink>
    </w:p>
    <w:p w14:paraId="1361BB4B" w14:textId="77777777" w:rsidR="003B3026" w:rsidRPr="003F1161" w:rsidRDefault="003B3026" w:rsidP="003B3026">
      <w:pPr>
        <w:pStyle w:val="ListParagraph"/>
        <w:numPr>
          <w:ilvl w:val="0"/>
          <w:numId w:val="14"/>
        </w:numPr>
        <w:spacing w:line="360" w:lineRule="auto"/>
        <w:rPr>
          <w:rFonts w:cs="Times New Roman"/>
          <w:sz w:val="20"/>
          <w:szCs w:val="20"/>
        </w:rPr>
      </w:pPr>
      <w:r w:rsidRPr="003F1161">
        <w:rPr>
          <w:rFonts w:cs="Times New Roman"/>
          <w:sz w:val="20"/>
          <w:szCs w:val="20"/>
        </w:rPr>
        <w:t>enquiries@extinctionrebellion.co.uk</w:t>
      </w:r>
    </w:p>
    <w:p w14:paraId="275ADDC7" w14:textId="77777777" w:rsidR="003B3026" w:rsidRPr="003F1161" w:rsidRDefault="003B3026" w:rsidP="003B3026">
      <w:pPr>
        <w:pStyle w:val="ListParagraph"/>
        <w:spacing w:line="360" w:lineRule="auto"/>
        <w:rPr>
          <w:rFonts w:cs="Times New Roman"/>
          <w:sz w:val="20"/>
          <w:szCs w:val="20"/>
        </w:rPr>
      </w:pPr>
    </w:p>
    <w:p w14:paraId="63FAD13D" w14:textId="77777777" w:rsidR="003B3026" w:rsidRPr="003F1161" w:rsidRDefault="003B3026" w:rsidP="003B3026">
      <w:pPr>
        <w:spacing w:line="360" w:lineRule="auto"/>
        <w:jc w:val="both"/>
        <w:rPr>
          <w:rFonts w:cs="Times New Roman"/>
          <w:sz w:val="20"/>
          <w:szCs w:val="20"/>
        </w:rPr>
      </w:pPr>
    </w:p>
    <w:p w14:paraId="283A08F9" w14:textId="77777777" w:rsidR="003B3026" w:rsidRPr="003F1161" w:rsidRDefault="003B3026" w:rsidP="003B3026">
      <w:pPr>
        <w:spacing w:after="160" w:line="259" w:lineRule="auto"/>
        <w:rPr>
          <w:rFonts w:cs="Times New Roman"/>
          <w:sz w:val="20"/>
          <w:szCs w:val="20"/>
        </w:rPr>
      </w:pPr>
      <w:r w:rsidRPr="003F1161">
        <w:rPr>
          <w:rFonts w:cs="Times New Roman"/>
          <w:sz w:val="20"/>
          <w:szCs w:val="20"/>
        </w:rPr>
        <w:br w:type="page"/>
      </w:r>
    </w:p>
    <w:p w14:paraId="0A9525D0" w14:textId="45DFD819" w:rsidR="003F1161" w:rsidRPr="003F1161" w:rsidRDefault="003B3026" w:rsidP="003F1161">
      <w:pPr>
        <w:jc w:val="center"/>
        <w:rPr>
          <w:rFonts w:cs="Times New Roman"/>
          <w:b/>
          <w:bCs/>
          <w:sz w:val="20"/>
          <w:szCs w:val="20"/>
        </w:rPr>
      </w:pPr>
      <w:r w:rsidRPr="003F1161">
        <w:rPr>
          <w:rFonts w:cs="Times New Roman"/>
          <w:b/>
          <w:bCs/>
          <w:sz w:val="20"/>
          <w:szCs w:val="20"/>
        </w:rPr>
        <w:lastRenderedPageBreak/>
        <w:t>SCHEDULE 4 – WARNING NOTICE</w:t>
      </w:r>
    </w:p>
    <w:p w14:paraId="69CA0395" w14:textId="77777777" w:rsidR="003F1161" w:rsidRDefault="003F1161" w:rsidP="003F1161">
      <w:pPr>
        <w:jc w:val="center"/>
        <w:rPr>
          <w:rFonts w:cs="Times New Roman"/>
          <w:b/>
          <w:bCs/>
          <w:sz w:val="20"/>
          <w:szCs w:val="20"/>
        </w:rPr>
      </w:pPr>
    </w:p>
    <w:p w14:paraId="05F85FF2" w14:textId="77777777" w:rsidR="003F1161" w:rsidRDefault="003F1161" w:rsidP="003F1161">
      <w:pPr>
        <w:jc w:val="center"/>
        <w:rPr>
          <w:rFonts w:cs="Times New Roman"/>
          <w:b/>
          <w:bCs/>
          <w:sz w:val="20"/>
          <w:szCs w:val="20"/>
        </w:rPr>
      </w:pPr>
      <w:r w:rsidRPr="004E212D">
        <w:rPr>
          <w:rFonts w:cs="Times New Roman"/>
          <w:sz w:val="20"/>
          <w:szCs w:val="20"/>
        </w:rPr>
        <w:t xml:space="preserve">The contents of the Warning Notice will remain unchanged, </w:t>
      </w:r>
      <w:r>
        <w:rPr>
          <w:rFonts w:cs="Times New Roman"/>
          <w:sz w:val="20"/>
          <w:szCs w:val="20"/>
        </w:rPr>
        <w:t>save</w:t>
      </w:r>
      <w:r w:rsidRPr="004E212D">
        <w:rPr>
          <w:rFonts w:cs="Times New Roman"/>
          <w:sz w:val="20"/>
          <w:szCs w:val="20"/>
        </w:rPr>
        <w:t xml:space="preserve"> for the insertion of an additional reference to any subsequent Order made by the Court.</w:t>
      </w:r>
    </w:p>
    <w:p w14:paraId="4F125635" w14:textId="690A2D57" w:rsidR="00195D06" w:rsidRPr="003F1161" w:rsidRDefault="00195D06" w:rsidP="003B3026">
      <w:pPr>
        <w:spacing w:afterLines="120" w:after="288" w:line="360" w:lineRule="auto"/>
        <w:jc w:val="both"/>
        <w:rPr>
          <w:rFonts w:cs="Times New Roman"/>
          <w:b/>
          <w:bCs/>
          <w:sz w:val="20"/>
          <w:szCs w:val="20"/>
        </w:rPr>
      </w:pPr>
    </w:p>
    <w:sectPr w:rsidR="00195D06" w:rsidRPr="003F116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297C" w14:textId="77777777" w:rsidR="006E1426" w:rsidRDefault="006E1426" w:rsidP="008E6D4C">
      <w:pPr>
        <w:spacing w:after="0"/>
      </w:pPr>
      <w:r>
        <w:separator/>
      </w:r>
    </w:p>
  </w:endnote>
  <w:endnote w:type="continuationSeparator" w:id="0">
    <w:p w14:paraId="7C05FAF4" w14:textId="77777777" w:rsidR="006E1426" w:rsidRDefault="006E1426" w:rsidP="008E6D4C">
      <w:pPr>
        <w:spacing w:after="0"/>
      </w:pPr>
      <w:r>
        <w:continuationSeparator/>
      </w:r>
    </w:p>
  </w:endnote>
  <w:endnote w:type="continuationNotice" w:id="1">
    <w:p w14:paraId="26115E64" w14:textId="77777777" w:rsidR="006E1426" w:rsidRDefault="006E14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94360769"/>
      <w:docPartObj>
        <w:docPartGallery w:val="Page Numbers (Bottom of Page)"/>
        <w:docPartUnique/>
      </w:docPartObj>
    </w:sdtPr>
    <w:sdtEndPr>
      <w:rPr>
        <w:rFonts w:ascii="Book Antiqua" w:hAnsi="Book Antiqua"/>
        <w:noProof/>
      </w:rPr>
    </w:sdtEndPr>
    <w:sdtContent>
      <w:p w14:paraId="35E484EA" w14:textId="18091556" w:rsidR="008E6D4C" w:rsidRPr="008E6D4C" w:rsidRDefault="008E6D4C">
        <w:pPr>
          <w:pStyle w:val="Footer"/>
          <w:jc w:val="center"/>
          <w:rPr>
            <w:rFonts w:ascii="Book Antiqua" w:hAnsi="Book Antiqua"/>
            <w:sz w:val="20"/>
            <w:szCs w:val="20"/>
          </w:rPr>
        </w:pPr>
        <w:r w:rsidRPr="008E6D4C">
          <w:rPr>
            <w:rFonts w:ascii="Book Antiqua" w:hAnsi="Book Antiqua"/>
            <w:sz w:val="20"/>
            <w:szCs w:val="20"/>
          </w:rPr>
          <w:fldChar w:fldCharType="begin"/>
        </w:r>
        <w:r w:rsidRPr="008E6D4C">
          <w:rPr>
            <w:rFonts w:ascii="Book Antiqua" w:hAnsi="Book Antiqua"/>
            <w:sz w:val="20"/>
            <w:szCs w:val="20"/>
          </w:rPr>
          <w:instrText xml:space="preserve"> PAGE   \* MERGEFORMAT </w:instrText>
        </w:r>
        <w:r w:rsidRPr="008E6D4C">
          <w:rPr>
            <w:rFonts w:ascii="Book Antiqua" w:hAnsi="Book Antiqua"/>
            <w:sz w:val="20"/>
            <w:szCs w:val="20"/>
          </w:rPr>
          <w:fldChar w:fldCharType="separate"/>
        </w:r>
        <w:r w:rsidRPr="008E6D4C">
          <w:rPr>
            <w:rFonts w:ascii="Book Antiqua" w:hAnsi="Book Antiqua"/>
            <w:noProof/>
            <w:sz w:val="20"/>
            <w:szCs w:val="20"/>
          </w:rPr>
          <w:t>2</w:t>
        </w:r>
        <w:r w:rsidRPr="008E6D4C">
          <w:rPr>
            <w:rFonts w:ascii="Book Antiqua" w:hAnsi="Book Antiqua"/>
            <w:noProof/>
            <w:sz w:val="20"/>
            <w:szCs w:val="20"/>
          </w:rPr>
          <w:fldChar w:fldCharType="end"/>
        </w:r>
      </w:p>
    </w:sdtContent>
  </w:sdt>
  <w:p w14:paraId="75B46067" w14:textId="77777777" w:rsidR="008E6D4C" w:rsidRDefault="008E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415B" w14:textId="77777777" w:rsidR="006E1426" w:rsidRDefault="006E1426" w:rsidP="008E6D4C">
      <w:pPr>
        <w:spacing w:after="0"/>
      </w:pPr>
      <w:r>
        <w:separator/>
      </w:r>
    </w:p>
  </w:footnote>
  <w:footnote w:type="continuationSeparator" w:id="0">
    <w:p w14:paraId="351E1383" w14:textId="77777777" w:rsidR="006E1426" w:rsidRDefault="006E1426" w:rsidP="008E6D4C">
      <w:pPr>
        <w:spacing w:after="0"/>
      </w:pPr>
      <w:r>
        <w:continuationSeparator/>
      </w:r>
    </w:p>
  </w:footnote>
  <w:footnote w:type="continuationNotice" w:id="1">
    <w:p w14:paraId="597A598D" w14:textId="77777777" w:rsidR="006E1426" w:rsidRDefault="006E14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637"/>
    <w:multiLevelType w:val="hybridMultilevel"/>
    <w:tmpl w:val="870EC016"/>
    <w:lvl w:ilvl="0" w:tplc="BF68A0BA">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B184885"/>
    <w:multiLevelType w:val="hybridMultilevel"/>
    <w:tmpl w:val="8250BBBC"/>
    <w:lvl w:ilvl="0" w:tplc="DA3A6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7433B"/>
    <w:multiLevelType w:val="hybridMultilevel"/>
    <w:tmpl w:val="B7583746"/>
    <w:lvl w:ilvl="0" w:tplc="FFFFFFFF">
      <w:start w:val="1"/>
      <w:numFmt w:val="lowerLetter"/>
      <w:lvlText w:val="%1."/>
      <w:lvlJc w:val="left"/>
      <w:pPr>
        <w:ind w:left="1074" w:hanging="360"/>
      </w:pPr>
      <w:rPr>
        <w:rFonts w:hint="default"/>
        <w:b w:val="0"/>
        <w:bCs w:val="0"/>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 w15:restartNumberingAfterBreak="0">
    <w:nsid w:val="0C943712"/>
    <w:multiLevelType w:val="hybridMultilevel"/>
    <w:tmpl w:val="9C889EE4"/>
    <w:lvl w:ilvl="0" w:tplc="008EB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7279"/>
    <w:multiLevelType w:val="hybridMultilevel"/>
    <w:tmpl w:val="27AC75DE"/>
    <w:lvl w:ilvl="0" w:tplc="5D863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40EAA"/>
    <w:multiLevelType w:val="hybridMultilevel"/>
    <w:tmpl w:val="A9CC6FC2"/>
    <w:lvl w:ilvl="0" w:tplc="CC8460A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10466F00"/>
    <w:multiLevelType w:val="hybridMultilevel"/>
    <w:tmpl w:val="DD56CB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D6014"/>
    <w:multiLevelType w:val="hybridMultilevel"/>
    <w:tmpl w:val="91E20F82"/>
    <w:lvl w:ilvl="0" w:tplc="7A0A48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D53D32"/>
    <w:multiLevelType w:val="hybridMultilevel"/>
    <w:tmpl w:val="092C192C"/>
    <w:lvl w:ilvl="0" w:tplc="1E5633DC">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183A2F65"/>
    <w:multiLevelType w:val="hybridMultilevel"/>
    <w:tmpl w:val="A24A730C"/>
    <w:lvl w:ilvl="0" w:tplc="F808D7C8">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15:restartNumberingAfterBreak="0">
    <w:nsid w:val="20AB0631"/>
    <w:multiLevelType w:val="hybridMultilevel"/>
    <w:tmpl w:val="F240331A"/>
    <w:lvl w:ilvl="0" w:tplc="8662E580">
      <w:start w:val="1"/>
      <w:numFmt w:val="decimal"/>
      <w:lvlText w:val="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87E74"/>
    <w:multiLevelType w:val="hybridMultilevel"/>
    <w:tmpl w:val="4788BEBE"/>
    <w:lvl w:ilvl="0" w:tplc="FBBE382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B18F3"/>
    <w:multiLevelType w:val="hybridMultilevel"/>
    <w:tmpl w:val="A9CC6FC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2AB173EB"/>
    <w:multiLevelType w:val="hybridMultilevel"/>
    <w:tmpl w:val="B7583746"/>
    <w:lvl w:ilvl="0" w:tplc="FFFFFFFF">
      <w:start w:val="1"/>
      <w:numFmt w:val="lowerLetter"/>
      <w:lvlText w:val="%1."/>
      <w:lvlJc w:val="left"/>
      <w:pPr>
        <w:ind w:left="1074" w:hanging="360"/>
      </w:pPr>
      <w:rPr>
        <w:rFonts w:hint="default"/>
        <w:b w:val="0"/>
        <w:bCs w:val="0"/>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4" w15:restartNumberingAfterBreak="0">
    <w:nsid w:val="2CA20386"/>
    <w:multiLevelType w:val="hybridMultilevel"/>
    <w:tmpl w:val="BA68A424"/>
    <w:lvl w:ilvl="0" w:tplc="DA3A6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22738"/>
    <w:multiLevelType w:val="hybridMultilevel"/>
    <w:tmpl w:val="177AF26C"/>
    <w:lvl w:ilvl="0" w:tplc="18223D1E">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0CA6FB0"/>
    <w:multiLevelType w:val="hybridMultilevel"/>
    <w:tmpl w:val="523C1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34053"/>
    <w:multiLevelType w:val="hybridMultilevel"/>
    <w:tmpl w:val="0F6025EC"/>
    <w:lvl w:ilvl="0" w:tplc="423430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D4575"/>
    <w:multiLevelType w:val="hybridMultilevel"/>
    <w:tmpl w:val="EDAEB612"/>
    <w:lvl w:ilvl="0" w:tplc="3DE629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81178"/>
    <w:multiLevelType w:val="hybridMultilevel"/>
    <w:tmpl w:val="A9CC6FC2"/>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39ED0A95"/>
    <w:multiLevelType w:val="hybridMultilevel"/>
    <w:tmpl w:val="EAE01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02BF9"/>
    <w:multiLevelType w:val="hybridMultilevel"/>
    <w:tmpl w:val="B7583746"/>
    <w:lvl w:ilvl="0" w:tplc="FFFFFFFF">
      <w:start w:val="1"/>
      <w:numFmt w:val="lowerLetter"/>
      <w:lvlText w:val="%1."/>
      <w:lvlJc w:val="left"/>
      <w:pPr>
        <w:ind w:left="1074" w:hanging="360"/>
      </w:pPr>
      <w:rPr>
        <w:rFonts w:hint="default"/>
        <w:b w:val="0"/>
        <w:bCs w:val="0"/>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2" w15:restartNumberingAfterBreak="0">
    <w:nsid w:val="3CD152F4"/>
    <w:multiLevelType w:val="hybridMultilevel"/>
    <w:tmpl w:val="04A8DE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E585C"/>
    <w:multiLevelType w:val="hybridMultilevel"/>
    <w:tmpl w:val="C23631C2"/>
    <w:lvl w:ilvl="0" w:tplc="DA3A6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93A78"/>
    <w:multiLevelType w:val="hybridMultilevel"/>
    <w:tmpl w:val="BF5A99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8223F8"/>
    <w:multiLevelType w:val="hybridMultilevel"/>
    <w:tmpl w:val="B7583746"/>
    <w:lvl w:ilvl="0" w:tplc="FFFFFFFF">
      <w:start w:val="1"/>
      <w:numFmt w:val="lowerLetter"/>
      <w:lvlText w:val="%1."/>
      <w:lvlJc w:val="left"/>
      <w:pPr>
        <w:ind w:left="1074" w:hanging="360"/>
      </w:pPr>
      <w:rPr>
        <w:rFonts w:hint="default"/>
        <w:b w:val="0"/>
        <w:bCs w:val="0"/>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47374CF5"/>
    <w:multiLevelType w:val="hybridMultilevel"/>
    <w:tmpl w:val="B7583746"/>
    <w:lvl w:ilvl="0" w:tplc="FFFFFFFF">
      <w:start w:val="1"/>
      <w:numFmt w:val="lowerLetter"/>
      <w:lvlText w:val="%1."/>
      <w:lvlJc w:val="left"/>
      <w:pPr>
        <w:ind w:left="1074" w:hanging="360"/>
      </w:pPr>
      <w:rPr>
        <w:rFonts w:hint="default"/>
        <w:b w:val="0"/>
        <w:bCs w:val="0"/>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7" w15:restartNumberingAfterBreak="0">
    <w:nsid w:val="483A24F0"/>
    <w:multiLevelType w:val="hybridMultilevel"/>
    <w:tmpl w:val="B7583746"/>
    <w:lvl w:ilvl="0" w:tplc="DE68F50A">
      <w:start w:val="1"/>
      <w:numFmt w:val="lowerLetter"/>
      <w:lvlText w:val="%1."/>
      <w:lvlJc w:val="left"/>
      <w:pPr>
        <w:ind w:left="1074" w:hanging="360"/>
      </w:pPr>
      <w:rPr>
        <w:rFonts w:hint="default"/>
        <w:b w:val="0"/>
        <w:bCs w:val="0"/>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4C81A4B"/>
    <w:multiLevelType w:val="hybridMultilevel"/>
    <w:tmpl w:val="CAA80FBA"/>
    <w:lvl w:ilvl="0" w:tplc="3A147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95EDC"/>
    <w:multiLevelType w:val="hybridMultilevel"/>
    <w:tmpl w:val="D3F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021FA"/>
    <w:multiLevelType w:val="hybridMultilevel"/>
    <w:tmpl w:val="5B600F16"/>
    <w:lvl w:ilvl="0" w:tplc="40E4EC14">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245147443">
    <w:abstractNumId w:val="18"/>
  </w:num>
  <w:num w:numId="2" w16cid:durableId="1255017368">
    <w:abstractNumId w:val="11"/>
  </w:num>
  <w:num w:numId="3" w16cid:durableId="184944907">
    <w:abstractNumId w:val="9"/>
  </w:num>
  <w:num w:numId="4" w16cid:durableId="495220874">
    <w:abstractNumId w:val="27"/>
  </w:num>
  <w:num w:numId="5" w16cid:durableId="817842205">
    <w:abstractNumId w:val="8"/>
  </w:num>
  <w:num w:numId="6" w16cid:durableId="951714325">
    <w:abstractNumId w:val="30"/>
  </w:num>
  <w:num w:numId="7" w16cid:durableId="774598090">
    <w:abstractNumId w:val="1"/>
  </w:num>
  <w:num w:numId="8" w16cid:durableId="2062904643">
    <w:abstractNumId w:val="14"/>
  </w:num>
  <w:num w:numId="9" w16cid:durableId="2050757867">
    <w:abstractNumId w:val="23"/>
  </w:num>
  <w:num w:numId="10" w16cid:durableId="1047950721">
    <w:abstractNumId w:val="25"/>
  </w:num>
  <w:num w:numId="11" w16cid:durableId="845438160">
    <w:abstractNumId w:val="28"/>
  </w:num>
  <w:num w:numId="12" w16cid:durableId="134570341">
    <w:abstractNumId w:val="4"/>
  </w:num>
  <w:num w:numId="13" w16cid:durableId="734861358">
    <w:abstractNumId w:val="24"/>
  </w:num>
  <w:num w:numId="14" w16cid:durableId="1254630074">
    <w:abstractNumId w:val="29"/>
  </w:num>
  <w:num w:numId="15" w16cid:durableId="828138675">
    <w:abstractNumId w:val="3"/>
  </w:num>
  <w:num w:numId="16" w16cid:durableId="1208179585">
    <w:abstractNumId w:val="17"/>
  </w:num>
  <w:num w:numId="17" w16cid:durableId="1783527776">
    <w:abstractNumId w:val="10"/>
  </w:num>
  <w:num w:numId="18" w16cid:durableId="1717965080">
    <w:abstractNumId w:val="5"/>
  </w:num>
  <w:num w:numId="19" w16cid:durableId="390079116">
    <w:abstractNumId w:val="15"/>
  </w:num>
  <w:num w:numId="20" w16cid:durableId="545410627">
    <w:abstractNumId w:val="16"/>
  </w:num>
  <w:num w:numId="21" w16cid:durableId="635258388">
    <w:abstractNumId w:val="7"/>
  </w:num>
  <w:num w:numId="22" w16cid:durableId="188178935">
    <w:abstractNumId w:val="6"/>
  </w:num>
  <w:num w:numId="23" w16cid:durableId="412359246">
    <w:abstractNumId w:val="21"/>
  </w:num>
  <w:num w:numId="24" w16cid:durableId="1647277454">
    <w:abstractNumId w:val="13"/>
  </w:num>
  <w:num w:numId="25" w16cid:durableId="1808627453">
    <w:abstractNumId w:val="19"/>
  </w:num>
  <w:num w:numId="26" w16cid:durableId="1693913570">
    <w:abstractNumId w:val="2"/>
  </w:num>
  <w:num w:numId="27" w16cid:durableId="108817636">
    <w:abstractNumId w:val="26"/>
  </w:num>
  <w:num w:numId="28" w16cid:durableId="1626232427">
    <w:abstractNumId w:val="12"/>
  </w:num>
  <w:num w:numId="29" w16cid:durableId="997028687">
    <w:abstractNumId w:val="20"/>
  </w:num>
  <w:num w:numId="30" w16cid:durableId="1917743770">
    <w:abstractNumId w:val="0"/>
  </w:num>
  <w:num w:numId="31" w16cid:durableId="819926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C"/>
    <w:rsid w:val="000005D5"/>
    <w:rsid w:val="000021C4"/>
    <w:rsid w:val="00002336"/>
    <w:rsid w:val="000031D1"/>
    <w:rsid w:val="00003269"/>
    <w:rsid w:val="00003C28"/>
    <w:rsid w:val="00004AC2"/>
    <w:rsid w:val="000078B8"/>
    <w:rsid w:val="00011FBD"/>
    <w:rsid w:val="00017AD5"/>
    <w:rsid w:val="0002100A"/>
    <w:rsid w:val="0002364F"/>
    <w:rsid w:val="00041129"/>
    <w:rsid w:val="00041BF3"/>
    <w:rsid w:val="00041C3C"/>
    <w:rsid w:val="00042C1A"/>
    <w:rsid w:val="00047AD3"/>
    <w:rsid w:val="0005250C"/>
    <w:rsid w:val="000605AE"/>
    <w:rsid w:val="000610BC"/>
    <w:rsid w:val="00063F5B"/>
    <w:rsid w:val="00067D07"/>
    <w:rsid w:val="000717AC"/>
    <w:rsid w:val="00071F0E"/>
    <w:rsid w:val="00076133"/>
    <w:rsid w:val="00077418"/>
    <w:rsid w:val="00080497"/>
    <w:rsid w:val="0008191C"/>
    <w:rsid w:val="000840E4"/>
    <w:rsid w:val="0008552D"/>
    <w:rsid w:val="0008580A"/>
    <w:rsid w:val="0008689F"/>
    <w:rsid w:val="0009153A"/>
    <w:rsid w:val="00091F51"/>
    <w:rsid w:val="000921A3"/>
    <w:rsid w:val="00092352"/>
    <w:rsid w:val="00092FBF"/>
    <w:rsid w:val="0009433C"/>
    <w:rsid w:val="000950AD"/>
    <w:rsid w:val="000A009A"/>
    <w:rsid w:val="000A42F4"/>
    <w:rsid w:val="000A5767"/>
    <w:rsid w:val="000A5C33"/>
    <w:rsid w:val="000A5E04"/>
    <w:rsid w:val="000A7197"/>
    <w:rsid w:val="000A7CE7"/>
    <w:rsid w:val="000B4256"/>
    <w:rsid w:val="000B5C5F"/>
    <w:rsid w:val="000B618A"/>
    <w:rsid w:val="000C1DB0"/>
    <w:rsid w:val="000C7F80"/>
    <w:rsid w:val="000D006A"/>
    <w:rsid w:val="000D4318"/>
    <w:rsid w:val="000D49C6"/>
    <w:rsid w:val="000D52EE"/>
    <w:rsid w:val="000E0883"/>
    <w:rsid w:val="000E477C"/>
    <w:rsid w:val="000E650B"/>
    <w:rsid w:val="000F0B56"/>
    <w:rsid w:val="00102A3A"/>
    <w:rsid w:val="0010359A"/>
    <w:rsid w:val="001042DF"/>
    <w:rsid w:val="0010609A"/>
    <w:rsid w:val="00107D8D"/>
    <w:rsid w:val="00114076"/>
    <w:rsid w:val="001157D8"/>
    <w:rsid w:val="00123B7D"/>
    <w:rsid w:val="00126024"/>
    <w:rsid w:val="001268F8"/>
    <w:rsid w:val="001420DB"/>
    <w:rsid w:val="001468BD"/>
    <w:rsid w:val="00152D47"/>
    <w:rsid w:val="001531D3"/>
    <w:rsid w:val="001532FC"/>
    <w:rsid w:val="00153365"/>
    <w:rsid w:val="00155460"/>
    <w:rsid w:val="001562E7"/>
    <w:rsid w:val="00160C34"/>
    <w:rsid w:val="00160CB6"/>
    <w:rsid w:val="0016422A"/>
    <w:rsid w:val="00164778"/>
    <w:rsid w:val="001656AF"/>
    <w:rsid w:val="00171D31"/>
    <w:rsid w:val="001736DC"/>
    <w:rsid w:val="00175962"/>
    <w:rsid w:val="00176866"/>
    <w:rsid w:val="001768EA"/>
    <w:rsid w:val="00181579"/>
    <w:rsid w:val="00181DAA"/>
    <w:rsid w:val="001822E2"/>
    <w:rsid w:val="00187243"/>
    <w:rsid w:val="001877FB"/>
    <w:rsid w:val="00187DB3"/>
    <w:rsid w:val="00187FD9"/>
    <w:rsid w:val="001902F0"/>
    <w:rsid w:val="00190F3F"/>
    <w:rsid w:val="00193345"/>
    <w:rsid w:val="00194E6D"/>
    <w:rsid w:val="00195D06"/>
    <w:rsid w:val="001A2E11"/>
    <w:rsid w:val="001A355F"/>
    <w:rsid w:val="001A6DD8"/>
    <w:rsid w:val="001B1AB9"/>
    <w:rsid w:val="001B22DF"/>
    <w:rsid w:val="001B2A16"/>
    <w:rsid w:val="001B2A17"/>
    <w:rsid w:val="001C03C2"/>
    <w:rsid w:val="001C103C"/>
    <w:rsid w:val="001C2A91"/>
    <w:rsid w:val="001C2D04"/>
    <w:rsid w:val="001C3F25"/>
    <w:rsid w:val="001D2E81"/>
    <w:rsid w:val="001D3392"/>
    <w:rsid w:val="001D521F"/>
    <w:rsid w:val="001D7E82"/>
    <w:rsid w:val="001E5090"/>
    <w:rsid w:val="001F123F"/>
    <w:rsid w:val="001F698E"/>
    <w:rsid w:val="0020155D"/>
    <w:rsid w:val="002041F4"/>
    <w:rsid w:val="002047B1"/>
    <w:rsid w:val="00205550"/>
    <w:rsid w:val="00211CDD"/>
    <w:rsid w:val="00211E41"/>
    <w:rsid w:val="00212576"/>
    <w:rsid w:val="00212EA7"/>
    <w:rsid w:val="00216C6D"/>
    <w:rsid w:val="00220B7B"/>
    <w:rsid w:val="00227129"/>
    <w:rsid w:val="0023025D"/>
    <w:rsid w:val="002312ED"/>
    <w:rsid w:val="002342E9"/>
    <w:rsid w:val="00236651"/>
    <w:rsid w:val="0023705E"/>
    <w:rsid w:val="002375AB"/>
    <w:rsid w:val="00241AE4"/>
    <w:rsid w:val="00242C83"/>
    <w:rsid w:val="0024304A"/>
    <w:rsid w:val="0024369E"/>
    <w:rsid w:val="00251BBF"/>
    <w:rsid w:val="002524C2"/>
    <w:rsid w:val="00255366"/>
    <w:rsid w:val="00255964"/>
    <w:rsid w:val="002611E9"/>
    <w:rsid w:val="00275DC1"/>
    <w:rsid w:val="00276939"/>
    <w:rsid w:val="00277C70"/>
    <w:rsid w:val="00281D73"/>
    <w:rsid w:val="00284D2D"/>
    <w:rsid w:val="00291CB3"/>
    <w:rsid w:val="00291D9D"/>
    <w:rsid w:val="00294D51"/>
    <w:rsid w:val="002A1D78"/>
    <w:rsid w:val="002A45C5"/>
    <w:rsid w:val="002A5DBD"/>
    <w:rsid w:val="002A7FEF"/>
    <w:rsid w:val="002B4AEC"/>
    <w:rsid w:val="002C32E0"/>
    <w:rsid w:val="002C3CB3"/>
    <w:rsid w:val="002C3F80"/>
    <w:rsid w:val="002D7F4B"/>
    <w:rsid w:val="002E391C"/>
    <w:rsid w:val="002E4639"/>
    <w:rsid w:val="002F2B89"/>
    <w:rsid w:val="002F2CD1"/>
    <w:rsid w:val="003008B7"/>
    <w:rsid w:val="003023C9"/>
    <w:rsid w:val="00305586"/>
    <w:rsid w:val="00310387"/>
    <w:rsid w:val="00312156"/>
    <w:rsid w:val="00317B21"/>
    <w:rsid w:val="00322262"/>
    <w:rsid w:val="00323F7F"/>
    <w:rsid w:val="0032524D"/>
    <w:rsid w:val="003263DC"/>
    <w:rsid w:val="00331252"/>
    <w:rsid w:val="00333952"/>
    <w:rsid w:val="003431F5"/>
    <w:rsid w:val="00344F8A"/>
    <w:rsid w:val="00345CDF"/>
    <w:rsid w:val="00345FB4"/>
    <w:rsid w:val="0035040B"/>
    <w:rsid w:val="0035548F"/>
    <w:rsid w:val="0036627A"/>
    <w:rsid w:val="00367070"/>
    <w:rsid w:val="00380923"/>
    <w:rsid w:val="003810A6"/>
    <w:rsid w:val="00381A00"/>
    <w:rsid w:val="00381F7B"/>
    <w:rsid w:val="0038676B"/>
    <w:rsid w:val="003905F9"/>
    <w:rsid w:val="00390A77"/>
    <w:rsid w:val="003965FA"/>
    <w:rsid w:val="003A0397"/>
    <w:rsid w:val="003A252E"/>
    <w:rsid w:val="003A252F"/>
    <w:rsid w:val="003A2729"/>
    <w:rsid w:val="003A4BAE"/>
    <w:rsid w:val="003B2803"/>
    <w:rsid w:val="003B2936"/>
    <w:rsid w:val="003B3026"/>
    <w:rsid w:val="003C0097"/>
    <w:rsid w:val="003C39E0"/>
    <w:rsid w:val="003C5AA9"/>
    <w:rsid w:val="003D002C"/>
    <w:rsid w:val="003D2DAF"/>
    <w:rsid w:val="003D3301"/>
    <w:rsid w:val="003D337B"/>
    <w:rsid w:val="003D77BA"/>
    <w:rsid w:val="003E0391"/>
    <w:rsid w:val="003E0657"/>
    <w:rsid w:val="003E0C64"/>
    <w:rsid w:val="003E37EB"/>
    <w:rsid w:val="003E3DB2"/>
    <w:rsid w:val="003F1161"/>
    <w:rsid w:val="003F1C01"/>
    <w:rsid w:val="0040095C"/>
    <w:rsid w:val="00412531"/>
    <w:rsid w:val="00414EE3"/>
    <w:rsid w:val="004171C9"/>
    <w:rsid w:val="004266C6"/>
    <w:rsid w:val="004450B2"/>
    <w:rsid w:val="00445123"/>
    <w:rsid w:val="004451AF"/>
    <w:rsid w:val="00445A13"/>
    <w:rsid w:val="004470AD"/>
    <w:rsid w:val="00447FE8"/>
    <w:rsid w:val="004507CD"/>
    <w:rsid w:val="00462A4D"/>
    <w:rsid w:val="00465A98"/>
    <w:rsid w:val="00466ADA"/>
    <w:rsid w:val="004672AD"/>
    <w:rsid w:val="004732A7"/>
    <w:rsid w:val="00474C28"/>
    <w:rsid w:val="0047586C"/>
    <w:rsid w:val="00483914"/>
    <w:rsid w:val="004859C6"/>
    <w:rsid w:val="00490103"/>
    <w:rsid w:val="0049374B"/>
    <w:rsid w:val="00497FF1"/>
    <w:rsid w:val="004A5EFC"/>
    <w:rsid w:val="004A7891"/>
    <w:rsid w:val="004B16AD"/>
    <w:rsid w:val="004B23CE"/>
    <w:rsid w:val="004B2DE3"/>
    <w:rsid w:val="004B3A5E"/>
    <w:rsid w:val="004B4465"/>
    <w:rsid w:val="004B7708"/>
    <w:rsid w:val="004B7F19"/>
    <w:rsid w:val="004C29BC"/>
    <w:rsid w:val="004C70C2"/>
    <w:rsid w:val="004C742B"/>
    <w:rsid w:val="004C7622"/>
    <w:rsid w:val="004D1FAD"/>
    <w:rsid w:val="004D330D"/>
    <w:rsid w:val="004D5A3F"/>
    <w:rsid w:val="004E233B"/>
    <w:rsid w:val="004E2BC7"/>
    <w:rsid w:val="004E46E4"/>
    <w:rsid w:val="004E54B4"/>
    <w:rsid w:val="004F1859"/>
    <w:rsid w:val="004F2197"/>
    <w:rsid w:val="004F25C1"/>
    <w:rsid w:val="004F3A39"/>
    <w:rsid w:val="004F6455"/>
    <w:rsid w:val="005005E4"/>
    <w:rsid w:val="00500F71"/>
    <w:rsid w:val="005020FF"/>
    <w:rsid w:val="00504848"/>
    <w:rsid w:val="005062D7"/>
    <w:rsid w:val="00507A42"/>
    <w:rsid w:val="00511B3C"/>
    <w:rsid w:val="00511FF4"/>
    <w:rsid w:val="005132D6"/>
    <w:rsid w:val="00514387"/>
    <w:rsid w:val="00514EB7"/>
    <w:rsid w:val="0051527B"/>
    <w:rsid w:val="005157FA"/>
    <w:rsid w:val="005164A2"/>
    <w:rsid w:val="00517D40"/>
    <w:rsid w:val="00520995"/>
    <w:rsid w:val="00524F8A"/>
    <w:rsid w:val="005321B6"/>
    <w:rsid w:val="00532903"/>
    <w:rsid w:val="00534769"/>
    <w:rsid w:val="00536F1E"/>
    <w:rsid w:val="00542FDE"/>
    <w:rsid w:val="00552C96"/>
    <w:rsid w:val="00553114"/>
    <w:rsid w:val="00553991"/>
    <w:rsid w:val="00553A8B"/>
    <w:rsid w:val="005552B1"/>
    <w:rsid w:val="0055704E"/>
    <w:rsid w:val="005575BF"/>
    <w:rsid w:val="0056292E"/>
    <w:rsid w:val="00573FB7"/>
    <w:rsid w:val="0057527B"/>
    <w:rsid w:val="005766C2"/>
    <w:rsid w:val="00577D8B"/>
    <w:rsid w:val="00581643"/>
    <w:rsid w:val="00583286"/>
    <w:rsid w:val="00585729"/>
    <w:rsid w:val="00585A27"/>
    <w:rsid w:val="00585C72"/>
    <w:rsid w:val="00586C65"/>
    <w:rsid w:val="005914B6"/>
    <w:rsid w:val="00593410"/>
    <w:rsid w:val="0059406B"/>
    <w:rsid w:val="005A070F"/>
    <w:rsid w:val="005A17FB"/>
    <w:rsid w:val="005A2146"/>
    <w:rsid w:val="005A299C"/>
    <w:rsid w:val="005A37BC"/>
    <w:rsid w:val="005A704A"/>
    <w:rsid w:val="005B3688"/>
    <w:rsid w:val="005B3BEF"/>
    <w:rsid w:val="005B499B"/>
    <w:rsid w:val="005C2D91"/>
    <w:rsid w:val="005C493F"/>
    <w:rsid w:val="005D0FE9"/>
    <w:rsid w:val="005D2170"/>
    <w:rsid w:val="005D7FF3"/>
    <w:rsid w:val="005E1B73"/>
    <w:rsid w:val="005E349A"/>
    <w:rsid w:val="005E4994"/>
    <w:rsid w:val="005E5F1C"/>
    <w:rsid w:val="005E613E"/>
    <w:rsid w:val="005E6D3C"/>
    <w:rsid w:val="005E7F56"/>
    <w:rsid w:val="005F0CA5"/>
    <w:rsid w:val="005F0CD8"/>
    <w:rsid w:val="005F4479"/>
    <w:rsid w:val="005F48C2"/>
    <w:rsid w:val="005F50C5"/>
    <w:rsid w:val="00601C6B"/>
    <w:rsid w:val="006051E5"/>
    <w:rsid w:val="00606AEB"/>
    <w:rsid w:val="00612006"/>
    <w:rsid w:val="00613CF1"/>
    <w:rsid w:val="00616D34"/>
    <w:rsid w:val="00617B29"/>
    <w:rsid w:val="00626346"/>
    <w:rsid w:val="00626F83"/>
    <w:rsid w:val="00632363"/>
    <w:rsid w:val="00634E6D"/>
    <w:rsid w:val="00634EE7"/>
    <w:rsid w:val="00635460"/>
    <w:rsid w:val="00637A9B"/>
    <w:rsid w:val="00640E18"/>
    <w:rsid w:val="00642C22"/>
    <w:rsid w:val="00645483"/>
    <w:rsid w:val="00645AD0"/>
    <w:rsid w:val="0064777A"/>
    <w:rsid w:val="006505A4"/>
    <w:rsid w:val="00661BC9"/>
    <w:rsid w:val="00664B2F"/>
    <w:rsid w:val="00664DE8"/>
    <w:rsid w:val="0066528B"/>
    <w:rsid w:val="0067089E"/>
    <w:rsid w:val="006720BF"/>
    <w:rsid w:val="00673EA3"/>
    <w:rsid w:val="00675AC1"/>
    <w:rsid w:val="00675D6B"/>
    <w:rsid w:val="0067634B"/>
    <w:rsid w:val="006777AF"/>
    <w:rsid w:val="006824FA"/>
    <w:rsid w:val="006845D5"/>
    <w:rsid w:val="00684D7B"/>
    <w:rsid w:val="0068531B"/>
    <w:rsid w:val="00685980"/>
    <w:rsid w:val="00687390"/>
    <w:rsid w:val="0068758A"/>
    <w:rsid w:val="0069015D"/>
    <w:rsid w:val="006932CB"/>
    <w:rsid w:val="00693451"/>
    <w:rsid w:val="006A0316"/>
    <w:rsid w:val="006A26D1"/>
    <w:rsid w:val="006A5598"/>
    <w:rsid w:val="006B629F"/>
    <w:rsid w:val="006B7B4A"/>
    <w:rsid w:val="006C1D41"/>
    <w:rsid w:val="006C2347"/>
    <w:rsid w:val="006D1561"/>
    <w:rsid w:val="006D6F19"/>
    <w:rsid w:val="006E1426"/>
    <w:rsid w:val="006E2A04"/>
    <w:rsid w:val="006E3D9C"/>
    <w:rsid w:val="006F26CC"/>
    <w:rsid w:val="006F2954"/>
    <w:rsid w:val="006F54C4"/>
    <w:rsid w:val="006F632F"/>
    <w:rsid w:val="00702116"/>
    <w:rsid w:val="00702E44"/>
    <w:rsid w:val="00706E7C"/>
    <w:rsid w:val="00711831"/>
    <w:rsid w:val="00712681"/>
    <w:rsid w:val="00714FC3"/>
    <w:rsid w:val="0071579A"/>
    <w:rsid w:val="007165EF"/>
    <w:rsid w:val="007230E3"/>
    <w:rsid w:val="00725264"/>
    <w:rsid w:val="00727711"/>
    <w:rsid w:val="00733387"/>
    <w:rsid w:val="00733EC6"/>
    <w:rsid w:val="007352BA"/>
    <w:rsid w:val="00737B93"/>
    <w:rsid w:val="0074135D"/>
    <w:rsid w:val="007537B7"/>
    <w:rsid w:val="00753DB9"/>
    <w:rsid w:val="0075466F"/>
    <w:rsid w:val="00754CD8"/>
    <w:rsid w:val="007600EA"/>
    <w:rsid w:val="00761CED"/>
    <w:rsid w:val="00771C46"/>
    <w:rsid w:val="00781EA4"/>
    <w:rsid w:val="007821E1"/>
    <w:rsid w:val="00786923"/>
    <w:rsid w:val="00787BA8"/>
    <w:rsid w:val="0079075D"/>
    <w:rsid w:val="00796A14"/>
    <w:rsid w:val="007A1A2B"/>
    <w:rsid w:val="007A2B68"/>
    <w:rsid w:val="007A44F3"/>
    <w:rsid w:val="007A47A8"/>
    <w:rsid w:val="007A5D1A"/>
    <w:rsid w:val="007A6AB7"/>
    <w:rsid w:val="007B1D44"/>
    <w:rsid w:val="007B5212"/>
    <w:rsid w:val="007B544B"/>
    <w:rsid w:val="007B72C9"/>
    <w:rsid w:val="007B7FD6"/>
    <w:rsid w:val="007C3C68"/>
    <w:rsid w:val="007C5290"/>
    <w:rsid w:val="007C584C"/>
    <w:rsid w:val="007C736B"/>
    <w:rsid w:val="007C7BFB"/>
    <w:rsid w:val="007C7C5B"/>
    <w:rsid w:val="007D1252"/>
    <w:rsid w:val="007D2ED0"/>
    <w:rsid w:val="007D32A2"/>
    <w:rsid w:val="007D35AC"/>
    <w:rsid w:val="007D4A91"/>
    <w:rsid w:val="007E017A"/>
    <w:rsid w:val="007E1C9D"/>
    <w:rsid w:val="007E5299"/>
    <w:rsid w:val="007F7ECF"/>
    <w:rsid w:val="008010D6"/>
    <w:rsid w:val="008029C3"/>
    <w:rsid w:val="00803A67"/>
    <w:rsid w:val="00804345"/>
    <w:rsid w:val="00804B85"/>
    <w:rsid w:val="00806F3A"/>
    <w:rsid w:val="00807C9B"/>
    <w:rsid w:val="00815CBB"/>
    <w:rsid w:val="008218FD"/>
    <w:rsid w:val="00823EC3"/>
    <w:rsid w:val="008255A1"/>
    <w:rsid w:val="00833DD8"/>
    <w:rsid w:val="00834ADE"/>
    <w:rsid w:val="008370E9"/>
    <w:rsid w:val="008377E3"/>
    <w:rsid w:val="00842944"/>
    <w:rsid w:val="00844475"/>
    <w:rsid w:val="00846A62"/>
    <w:rsid w:val="008552A6"/>
    <w:rsid w:val="008566DB"/>
    <w:rsid w:val="00856E7E"/>
    <w:rsid w:val="00865E5D"/>
    <w:rsid w:val="00866A5D"/>
    <w:rsid w:val="00867E71"/>
    <w:rsid w:val="008703AC"/>
    <w:rsid w:val="00872E2F"/>
    <w:rsid w:val="00874839"/>
    <w:rsid w:val="00877D12"/>
    <w:rsid w:val="008825C6"/>
    <w:rsid w:val="008832C7"/>
    <w:rsid w:val="00884D24"/>
    <w:rsid w:val="00886448"/>
    <w:rsid w:val="00886EE4"/>
    <w:rsid w:val="008878AE"/>
    <w:rsid w:val="00890054"/>
    <w:rsid w:val="00891EFF"/>
    <w:rsid w:val="00892247"/>
    <w:rsid w:val="00894491"/>
    <w:rsid w:val="0089655E"/>
    <w:rsid w:val="008A0DBB"/>
    <w:rsid w:val="008A159F"/>
    <w:rsid w:val="008A6058"/>
    <w:rsid w:val="008B1627"/>
    <w:rsid w:val="008B6664"/>
    <w:rsid w:val="008B69EA"/>
    <w:rsid w:val="008C14A8"/>
    <w:rsid w:val="008C41A1"/>
    <w:rsid w:val="008C426C"/>
    <w:rsid w:val="008D087C"/>
    <w:rsid w:val="008D1F50"/>
    <w:rsid w:val="008D28C3"/>
    <w:rsid w:val="008D39B7"/>
    <w:rsid w:val="008D3B85"/>
    <w:rsid w:val="008E00A4"/>
    <w:rsid w:val="008E1891"/>
    <w:rsid w:val="008E1E98"/>
    <w:rsid w:val="008E3562"/>
    <w:rsid w:val="008E6D4C"/>
    <w:rsid w:val="008F0075"/>
    <w:rsid w:val="008F0294"/>
    <w:rsid w:val="008F2EFC"/>
    <w:rsid w:val="008F53D9"/>
    <w:rsid w:val="008F6065"/>
    <w:rsid w:val="00901B92"/>
    <w:rsid w:val="00903FA0"/>
    <w:rsid w:val="009042DC"/>
    <w:rsid w:val="009058E4"/>
    <w:rsid w:val="009079BA"/>
    <w:rsid w:val="009103E3"/>
    <w:rsid w:val="00912719"/>
    <w:rsid w:val="00912B71"/>
    <w:rsid w:val="00913A75"/>
    <w:rsid w:val="00914795"/>
    <w:rsid w:val="00917874"/>
    <w:rsid w:val="0092007F"/>
    <w:rsid w:val="0092501E"/>
    <w:rsid w:val="00925DDC"/>
    <w:rsid w:val="00927A91"/>
    <w:rsid w:val="00930028"/>
    <w:rsid w:val="0093027E"/>
    <w:rsid w:val="00934061"/>
    <w:rsid w:val="0094137B"/>
    <w:rsid w:val="00941B93"/>
    <w:rsid w:val="00942CD1"/>
    <w:rsid w:val="009436BD"/>
    <w:rsid w:val="009467FC"/>
    <w:rsid w:val="00946F56"/>
    <w:rsid w:val="00947351"/>
    <w:rsid w:val="00947C56"/>
    <w:rsid w:val="00947F27"/>
    <w:rsid w:val="0095338C"/>
    <w:rsid w:val="009538E5"/>
    <w:rsid w:val="00961929"/>
    <w:rsid w:val="009649AF"/>
    <w:rsid w:val="0096676E"/>
    <w:rsid w:val="0097138A"/>
    <w:rsid w:val="00973E32"/>
    <w:rsid w:val="00973E83"/>
    <w:rsid w:val="0097685C"/>
    <w:rsid w:val="00980F5D"/>
    <w:rsid w:val="0098691F"/>
    <w:rsid w:val="009872B0"/>
    <w:rsid w:val="00990228"/>
    <w:rsid w:val="00991786"/>
    <w:rsid w:val="00995010"/>
    <w:rsid w:val="00995C42"/>
    <w:rsid w:val="009969D6"/>
    <w:rsid w:val="00996A25"/>
    <w:rsid w:val="0099731F"/>
    <w:rsid w:val="009A2413"/>
    <w:rsid w:val="009A27D0"/>
    <w:rsid w:val="009A2D10"/>
    <w:rsid w:val="009A2D9D"/>
    <w:rsid w:val="009A403F"/>
    <w:rsid w:val="009A61B6"/>
    <w:rsid w:val="009A61EA"/>
    <w:rsid w:val="009B0E3E"/>
    <w:rsid w:val="009B5799"/>
    <w:rsid w:val="009B5A65"/>
    <w:rsid w:val="009B6EAD"/>
    <w:rsid w:val="009C0736"/>
    <w:rsid w:val="009C1056"/>
    <w:rsid w:val="009C4478"/>
    <w:rsid w:val="009C6755"/>
    <w:rsid w:val="009D15DF"/>
    <w:rsid w:val="009D1812"/>
    <w:rsid w:val="009D5417"/>
    <w:rsid w:val="009D6223"/>
    <w:rsid w:val="009D68E9"/>
    <w:rsid w:val="009D7B9A"/>
    <w:rsid w:val="009F297E"/>
    <w:rsid w:val="009F4F1D"/>
    <w:rsid w:val="009F4FF2"/>
    <w:rsid w:val="00A04E90"/>
    <w:rsid w:val="00A10704"/>
    <w:rsid w:val="00A12C3A"/>
    <w:rsid w:val="00A143E4"/>
    <w:rsid w:val="00A14B7F"/>
    <w:rsid w:val="00A233B5"/>
    <w:rsid w:val="00A257AB"/>
    <w:rsid w:val="00A351C8"/>
    <w:rsid w:val="00A37326"/>
    <w:rsid w:val="00A41AB5"/>
    <w:rsid w:val="00A43A55"/>
    <w:rsid w:val="00A43B42"/>
    <w:rsid w:val="00A43F53"/>
    <w:rsid w:val="00A465EB"/>
    <w:rsid w:val="00A46C08"/>
    <w:rsid w:val="00A46E5E"/>
    <w:rsid w:val="00A521EC"/>
    <w:rsid w:val="00A55D8A"/>
    <w:rsid w:val="00A55FFF"/>
    <w:rsid w:val="00A574F6"/>
    <w:rsid w:val="00A624ED"/>
    <w:rsid w:val="00A628BB"/>
    <w:rsid w:val="00A639C0"/>
    <w:rsid w:val="00A67A32"/>
    <w:rsid w:val="00A717EC"/>
    <w:rsid w:val="00A72FE7"/>
    <w:rsid w:val="00A74F87"/>
    <w:rsid w:val="00A76251"/>
    <w:rsid w:val="00A83C1B"/>
    <w:rsid w:val="00A83F14"/>
    <w:rsid w:val="00A85941"/>
    <w:rsid w:val="00A86F16"/>
    <w:rsid w:val="00A90282"/>
    <w:rsid w:val="00A93199"/>
    <w:rsid w:val="00A941E7"/>
    <w:rsid w:val="00A94DCC"/>
    <w:rsid w:val="00AA2A09"/>
    <w:rsid w:val="00AA4387"/>
    <w:rsid w:val="00AA43B6"/>
    <w:rsid w:val="00AA484C"/>
    <w:rsid w:val="00AC26C8"/>
    <w:rsid w:val="00AC2BE9"/>
    <w:rsid w:val="00AC2D11"/>
    <w:rsid w:val="00AC5094"/>
    <w:rsid w:val="00AC653E"/>
    <w:rsid w:val="00AD483A"/>
    <w:rsid w:val="00AD7EB5"/>
    <w:rsid w:val="00AE5301"/>
    <w:rsid w:val="00AE5440"/>
    <w:rsid w:val="00AE6B5B"/>
    <w:rsid w:val="00AF2119"/>
    <w:rsid w:val="00AF63AA"/>
    <w:rsid w:val="00AF6786"/>
    <w:rsid w:val="00B033C4"/>
    <w:rsid w:val="00B042FB"/>
    <w:rsid w:val="00B13DA5"/>
    <w:rsid w:val="00B267F9"/>
    <w:rsid w:val="00B31A78"/>
    <w:rsid w:val="00B3218D"/>
    <w:rsid w:val="00B36084"/>
    <w:rsid w:val="00B40DCF"/>
    <w:rsid w:val="00B44F5D"/>
    <w:rsid w:val="00B5510F"/>
    <w:rsid w:val="00B5643E"/>
    <w:rsid w:val="00B57417"/>
    <w:rsid w:val="00B62198"/>
    <w:rsid w:val="00B62B8B"/>
    <w:rsid w:val="00B67F37"/>
    <w:rsid w:val="00B803FE"/>
    <w:rsid w:val="00B815A4"/>
    <w:rsid w:val="00B832E8"/>
    <w:rsid w:val="00B8344A"/>
    <w:rsid w:val="00B86C04"/>
    <w:rsid w:val="00B90EDC"/>
    <w:rsid w:val="00B912F6"/>
    <w:rsid w:val="00B93D9E"/>
    <w:rsid w:val="00B94038"/>
    <w:rsid w:val="00B96E68"/>
    <w:rsid w:val="00BA0FFE"/>
    <w:rsid w:val="00BA18C0"/>
    <w:rsid w:val="00BA52F5"/>
    <w:rsid w:val="00BB2947"/>
    <w:rsid w:val="00BB3562"/>
    <w:rsid w:val="00BC2A6F"/>
    <w:rsid w:val="00BC4D98"/>
    <w:rsid w:val="00BC6A98"/>
    <w:rsid w:val="00BC735D"/>
    <w:rsid w:val="00BD431F"/>
    <w:rsid w:val="00BD57FC"/>
    <w:rsid w:val="00BD5950"/>
    <w:rsid w:val="00BD5C88"/>
    <w:rsid w:val="00BD72B6"/>
    <w:rsid w:val="00BD7F9F"/>
    <w:rsid w:val="00BE0F93"/>
    <w:rsid w:val="00BE1C94"/>
    <w:rsid w:val="00BE23CA"/>
    <w:rsid w:val="00BF1564"/>
    <w:rsid w:val="00BF3726"/>
    <w:rsid w:val="00BF3C6E"/>
    <w:rsid w:val="00BF4E4F"/>
    <w:rsid w:val="00BF7490"/>
    <w:rsid w:val="00C0282E"/>
    <w:rsid w:val="00C029C4"/>
    <w:rsid w:val="00C03A38"/>
    <w:rsid w:val="00C045D0"/>
    <w:rsid w:val="00C054C0"/>
    <w:rsid w:val="00C055F1"/>
    <w:rsid w:val="00C05ECE"/>
    <w:rsid w:val="00C101B2"/>
    <w:rsid w:val="00C15068"/>
    <w:rsid w:val="00C168CC"/>
    <w:rsid w:val="00C17BEB"/>
    <w:rsid w:val="00C2248A"/>
    <w:rsid w:val="00C2281D"/>
    <w:rsid w:val="00C2442B"/>
    <w:rsid w:val="00C24D09"/>
    <w:rsid w:val="00C24D76"/>
    <w:rsid w:val="00C30F5B"/>
    <w:rsid w:val="00C31275"/>
    <w:rsid w:val="00C32ECA"/>
    <w:rsid w:val="00C342F9"/>
    <w:rsid w:val="00C371D1"/>
    <w:rsid w:val="00C4015E"/>
    <w:rsid w:val="00C426E1"/>
    <w:rsid w:val="00C4490A"/>
    <w:rsid w:val="00C459C8"/>
    <w:rsid w:val="00C50A2E"/>
    <w:rsid w:val="00C52B7B"/>
    <w:rsid w:val="00C569EF"/>
    <w:rsid w:val="00C605B5"/>
    <w:rsid w:val="00C62B40"/>
    <w:rsid w:val="00C636CA"/>
    <w:rsid w:val="00C74DB6"/>
    <w:rsid w:val="00C75103"/>
    <w:rsid w:val="00C7530B"/>
    <w:rsid w:val="00C81720"/>
    <w:rsid w:val="00CA137F"/>
    <w:rsid w:val="00CA56A5"/>
    <w:rsid w:val="00CA592D"/>
    <w:rsid w:val="00CA60CD"/>
    <w:rsid w:val="00CA63C7"/>
    <w:rsid w:val="00CB3110"/>
    <w:rsid w:val="00CB37A1"/>
    <w:rsid w:val="00CB591D"/>
    <w:rsid w:val="00CB59D1"/>
    <w:rsid w:val="00CB6C71"/>
    <w:rsid w:val="00CC31A4"/>
    <w:rsid w:val="00CC324E"/>
    <w:rsid w:val="00CC5727"/>
    <w:rsid w:val="00CD2601"/>
    <w:rsid w:val="00CD5651"/>
    <w:rsid w:val="00CD614E"/>
    <w:rsid w:val="00CD706C"/>
    <w:rsid w:val="00CD7891"/>
    <w:rsid w:val="00CD7C24"/>
    <w:rsid w:val="00CD7EAC"/>
    <w:rsid w:val="00CE1947"/>
    <w:rsid w:val="00CE32D6"/>
    <w:rsid w:val="00CE4063"/>
    <w:rsid w:val="00CE44CF"/>
    <w:rsid w:val="00CE62EA"/>
    <w:rsid w:val="00CF1124"/>
    <w:rsid w:val="00CF3A70"/>
    <w:rsid w:val="00D05734"/>
    <w:rsid w:val="00D175C9"/>
    <w:rsid w:val="00D178ED"/>
    <w:rsid w:val="00D27C97"/>
    <w:rsid w:val="00D34670"/>
    <w:rsid w:val="00D3475F"/>
    <w:rsid w:val="00D3685D"/>
    <w:rsid w:val="00D36A71"/>
    <w:rsid w:val="00D4099A"/>
    <w:rsid w:val="00D4146E"/>
    <w:rsid w:val="00D42F56"/>
    <w:rsid w:val="00D46A03"/>
    <w:rsid w:val="00D51444"/>
    <w:rsid w:val="00D5206A"/>
    <w:rsid w:val="00D52917"/>
    <w:rsid w:val="00D537BA"/>
    <w:rsid w:val="00D56ED6"/>
    <w:rsid w:val="00D572E4"/>
    <w:rsid w:val="00D62105"/>
    <w:rsid w:val="00D63768"/>
    <w:rsid w:val="00D70B05"/>
    <w:rsid w:val="00D72E84"/>
    <w:rsid w:val="00D74D05"/>
    <w:rsid w:val="00D80672"/>
    <w:rsid w:val="00D811F5"/>
    <w:rsid w:val="00D837B5"/>
    <w:rsid w:val="00D83C45"/>
    <w:rsid w:val="00D84DB0"/>
    <w:rsid w:val="00D8722D"/>
    <w:rsid w:val="00D916F4"/>
    <w:rsid w:val="00D92AC6"/>
    <w:rsid w:val="00D952F3"/>
    <w:rsid w:val="00DA2D64"/>
    <w:rsid w:val="00DA79EC"/>
    <w:rsid w:val="00DB136E"/>
    <w:rsid w:val="00DB3488"/>
    <w:rsid w:val="00DB37CE"/>
    <w:rsid w:val="00DB3A66"/>
    <w:rsid w:val="00DB51C5"/>
    <w:rsid w:val="00DB5789"/>
    <w:rsid w:val="00DC5C21"/>
    <w:rsid w:val="00DC631C"/>
    <w:rsid w:val="00DC7494"/>
    <w:rsid w:val="00DD09B6"/>
    <w:rsid w:val="00DD5C0C"/>
    <w:rsid w:val="00DD5E20"/>
    <w:rsid w:val="00DD6FB0"/>
    <w:rsid w:val="00DD7EA6"/>
    <w:rsid w:val="00DE5777"/>
    <w:rsid w:val="00DE5B77"/>
    <w:rsid w:val="00DE68CE"/>
    <w:rsid w:val="00DE6C5E"/>
    <w:rsid w:val="00DF7453"/>
    <w:rsid w:val="00DF76A9"/>
    <w:rsid w:val="00E008AF"/>
    <w:rsid w:val="00E028CB"/>
    <w:rsid w:val="00E12976"/>
    <w:rsid w:val="00E16F0F"/>
    <w:rsid w:val="00E2240E"/>
    <w:rsid w:val="00E2312D"/>
    <w:rsid w:val="00E2412D"/>
    <w:rsid w:val="00E243B0"/>
    <w:rsid w:val="00E24D20"/>
    <w:rsid w:val="00E2565C"/>
    <w:rsid w:val="00E3238F"/>
    <w:rsid w:val="00E33E0D"/>
    <w:rsid w:val="00E35B8E"/>
    <w:rsid w:val="00E37172"/>
    <w:rsid w:val="00E44D1F"/>
    <w:rsid w:val="00E45887"/>
    <w:rsid w:val="00E46FBA"/>
    <w:rsid w:val="00E47FEF"/>
    <w:rsid w:val="00E50866"/>
    <w:rsid w:val="00E56C82"/>
    <w:rsid w:val="00E57C2D"/>
    <w:rsid w:val="00E57E5E"/>
    <w:rsid w:val="00E6246F"/>
    <w:rsid w:val="00E633EA"/>
    <w:rsid w:val="00E6615A"/>
    <w:rsid w:val="00E71119"/>
    <w:rsid w:val="00E76658"/>
    <w:rsid w:val="00E8176D"/>
    <w:rsid w:val="00E829F7"/>
    <w:rsid w:val="00E87C7D"/>
    <w:rsid w:val="00E938E5"/>
    <w:rsid w:val="00EA0DEA"/>
    <w:rsid w:val="00EA39A9"/>
    <w:rsid w:val="00EA435A"/>
    <w:rsid w:val="00EA493A"/>
    <w:rsid w:val="00EA4C5C"/>
    <w:rsid w:val="00EA7641"/>
    <w:rsid w:val="00EB195F"/>
    <w:rsid w:val="00EB3847"/>
    <w:rsid w:val="00EC6679"/>
    <w:rsid w:val="00EC74C1"/>
    <w:rsid w:val="00ED1225"/>
    <w:rsid w:val="00ED184C"/>
    <w:rsid w:val="00ED324E"/>
    <w:rsid w:val="00ED43AE"/>
    <w:rsid w:val="00ED6253"/>
    <w:rsid w:val="00EE0BB4"/>
    <w:rsid w:val="00EE112F"/>
    <w:rsid w:val="00EE120E"/>
    <w:rsid w:val="00EE33B8"/>
    <w:rsid w:val="00EE49A2"/>
    <w:rsid w:val="00EE6461"/>
    <w:rsid w:val="00EF3878"/>
    <w:rsid w:val="00EF3C7F"/>
    <w:rsid w:val="00EF413E"/>
    <w:rsid w:val="00EF46C8"/>
    <w:rsid w:val="00EF7FBB"/>
    <w:rsid w:val="00F011F9"/>
    <w:rsid w:val="00F0437B"/>
    <w:rsid w:val="00F05A73"/>
    <w:rsid w:val="00F0717F"/>
    <w:rsid w:val="00F11589"/>
    <w:rsid w:val="00F136DA"/>
    <w:rsid w:val="00F151E1"/>
    <w:rsid w:val="00F165CB"/>
    <w:rsid w:val="00F1661E"/>
    <w:rsid w:val="00F17242"/>
    <w:rsid w:val="00F177A9"/>
    <w:rsid w:val="00F17C1D"/>
    <w:rsid w:val="00F21AD3"/>
    <w:rsid w:val="00F22E59"/>
    <w:rsid w:val="00F254C5"/>
    <w:rsid w:val="00F340D9"/>
    <w:rsid w:val="00F36361"/>
    <w:rsid w:val="00F42EFD"/>
    <w:rsid w:val="00F44B4E"/>
    <w:rsid w:val="00F45476"/>
    <w:rsid w:val="00F52CBE"/>
    <w:rsid w:val="00F60D8E"/>
    <w:rsid w:val="00F61D1C"/>
    <w:rsid w:val="00F61F78"/>
    <w:rsid w:val="00F64A6E"/>
    <w:rsid w:val="00F6566E"/>
    <w:rsid w:val="00F659CD"/>
    <w:rsid w:val="00F66330"/>
    <w:rsid w:val="00F66DA0"/>
    <w:rsid w:val="00F723B3"/>
    <w:rsid w:val="00F77D6D"/>
    <w:rsid w:val="00F81429"/>
    <w:rsid w:val="00F9061A"/>
    <w:rsid w:val="00F9372D"/>
    <w:rsid w:val="00F94C33"/>
    <w:rsid w:val="00FA324B"/>
    <w:rsid w:val="00FA6B64"/>
    <w:rsid w:val="00FB1364"/>
    <w:rsid w:val="00FB2341"/>
    <w:rsid w:val="00FB37AE"/>
    <w:rsid w:val="00FC24EC"/>
    <w:rsid w:val="00FC53F4"/>
    <w:rsid w:val="00FC548E"/>
    <w:rsid w:val="00FC72D4"/>
    <w:rsid w:val="00FD28F0"/>
    <w:rsid w:val="00FD4401"/>
    <w:rsid w:val="00FD76DC"/>
    <w:rsid w:val="00FE2A33"/>
    <w:rsid w:val="00FE4B5A"/>
    <w:rsid w:val="00FE64F0"/>
    <w:rsid w:val="00FF0DA2"/>
    <w:rsid w:val="00FF6F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B121"/>
  <w15:chartTrackingRefBased/>
  <w15:docId w15:val="{967586A8-4B2E-4749-9366-3E1BB29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rsid w:val="008E6D4C"/>
    <w:pPr>
      <w:spacing w:after="220" w:line="240" w:lineRule="auto"/>
    </w:pPr>
    <w:rPr>
      <w:rFonts w:ascii="Verdana" w:hAnsi="Verdana"/>
      <w:sz w:val="18"/>
    </w:rPr>
  </w:style>
  <w:style w:type="paragraph" w:styleId="Heading2">
    <w:name w:val="heading 2"/>
    <w:basedOn w:val="Normal"/>
    <w:next w:val="Normal"/>
    <w:link w:val="Heading2Char"/>
    <w:uiPriority w:val="9"/>
    <w:unhideWhenUsed/>
    <w:qFormat/>
    <w:rsid w:val="008E6D4C"/>
    <w:pPr>
      <w:keepNext/>
      <w:spacing w:after="0"/>
      <w:jc w:val="center"/>
      <w:outlineLvl w:val="1"/>
    </w:pPr>
    <w:rPr>
      <w:rFonts w:ascii="Garamond" w:hAnsi="Garamond" w:cs="Arial"/>
      <w:b/>
      <w:sz w:val="26"/>
      <w:szCs w:val="26"/>
    </w:rPr>
  </w:style>
  <w:style w:type="paragraph" w:styleId="Heading3">
    <w:name w:val="heading 3"/>
    <w:basedOn w:val="Normal"/>
    <w:next w:val="Normal"/>
    <w:link w:val="Heading3Char"/>
    <w:uiPriority w:val="9"/>
    <w:semiHidden/>
    <w:unhideWhenUsed/>
    <w:qFormat/>
    <w:rsid w:val="00195D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8E6D4C"/>
    <w:pPr>
      <w:keepNext/>
      <w:tabs>
        <w:tab w:val="left" w:pos="1021"/>
      </w:tabs>
      <w:spacing w:line="360" w:lineRule="auto"/>
      <w:jc w:val="both"/>
      <w:outlineLvl w:val="5"/>
    </w:pPr>
    <w:rPr>
      <w:rFonts w:ascii="Garamond" w:eastAsia="Calibri" w:hAnsi="Garamond"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D4C"/>
    <w:rPr>
      <w:rFonts w:ascii="Garamond" w:hAnsi="Garamond" w:cs="Arial"/>
      <w:b/>
      <w:sz w:val="26"/>
      <w:szCs w:val="26"/>
    </w:rPr>
  </w:style>
  <w:style w:type="character" w:customStyle="1" w:styleId="Heading6Char">
    <w:name w:val="Heading 6 Char"/>
    <w:basedOn w:val="DefaultParagraphFont"/>
    <w:link w:val="Heading6"/>
    <w:uiPriority w:val="9"/>
    <w:rsid w:val="008E6D4C"/>
    <w:rPr>
      <w:rFonts w:ascii="Garamond" w:eastAsia="Calibri" w:hAnsi="Garamond" w:cs="Arial"/>
      <w:b/>
      <w:bCs/>
      <w:sz w:val="26"/>
      <w:szCs w:val="26"/>
      <w:u w:val="single"/>
    </w:rPr>
  </w:style>
  <w:style w:type="paragraph" w:styleId="ListParagraph">
    <w:name w:val="List Paragraph"/>
    <w:basedOn w:val="Normal"/>
    <w:uiPriority w:val="34"/>
    <w:qFormat/>
    <w:rsid w:val="008E6D4C"/>
    <w:pPr>
      <w:ind w:left="720"/>
      <w:contextualSpacing/>
    </w:pPr>
  </w:style>
  <w:style w:type="paragraph" w:styleId="Header">
    <w:name w:val="header"/>
    <w:basedOn w:val="Normal"/>
    <w:link w:val="HeaderChar"/>
    <w:uiPriority w:val="99"/>
    <w:unhideWhenUsed/>
    <w:rsid w:val="008E6D4C"/>
    <w:pPr>
      <w:tabs>
        <w:tab w:val="center" w:pos="4513"/>
        <w:tab w:val="right" w:pos="9026"/>
      </w:tabs>
      <w:spacing w:after="0"/>
    </w:pPr>
  </w:style>
  <w:style w:type="character" w:customStyle="1" w:styleId="HeaderChar">
    <w:name w:val="Header Char"/>
    <w:basedOn w:val="DefaultParagraphFont"/>
    <w:link w:val="Header"/>
    <w:uiPriority w:val="99"/>
    <w:rsid w:val="008E6D4C"/>
    <w:rPr>
      <w:rFonts w:ascii="Verdana" w:hAnsi="Verdana"/>
      <w:sz w:val="18"/>
    </w:rPr>
  </w:style>
  <w:style w:type="paragraph" w:styleId="Footer">
    <w:name w:val="footer"/>
    <w:basedOn w:val="Normal"/>
    <w:link w:val="FooterChar"/>
    <w:uiPriority w:val="99"/>
    <w:unhideWhenUsed/>
    <w:rsid w:val="008E6D4C"/>
    <w:pPr>
      <w:tabs>
        <w:tab w:val="center" w:pos="4513"/>
        <w:tab w:val="right" w:pos="9026"/>
      </w:tabs>
      <w:spacing w:after="0"/>
    </w:pPr>
  </w:style>
  <w:style w:type="character" w:customStyle="1" w:styleId="FooterChar">
    <w:name w:val="Footer Char"/>
    <w:basedOn w:val="DefaultParagraphFont"/>
    <w:link w:val="Footer"/>
    <w:uiPriority w:val="99"/>
    <w:rsid w:val="008E6D4C"/>
    <w:rPr>
      <w:rFonts w:ascii="Verdana" w:hAnsi="Verdana"/>
      <w:sz w:val="18"/>
    </w:rPr>
  </w:style>
  <w:style w:type="character" w:styleId="Hyperlink">
    <w:name w:val="Hyperlink"/>
    <w:basedOn w:val="DefaultParagraphFont"/>
    <w:uiPriority w:val="99"/>
    <w:unhideWhenUsed/>
    <w:rsid w:val="00941B93"/>
    <w:rPr>
      <w:color w:val="0563C1" w:themeColor="hyperlink"/>
      <w:u w:val="single"/>
    </w:rPr>
  </w:style>
  <w:style w:type="character" w:styleId="UnresolvedMention">
    <w:name w:val="Unresolved Mention"/>
    <w:basedOn w:val="DefaultParagraphFont"/>
    <w:uiPriority w:val="99"/>
    <w:semiHidden/>
    <w:unhideWhenUsed/>
    <w:rsid w:val="00941B93"/>
    <w:rPr>
      <w:color w:val="605E5C"/>
      <w:shd w:val="clear" w:color="auto" w:fill="E1DFDD"/>
    </w:rPr>
  </w:style>
  <w:style w:type="paragraph" w:styleId="Revision">
    <w:name w:val="Revision"/>
    <w:hidden/>
    <w:uiPriority w:val="99"/>
    <w:semiHidden/>
    <w:rsid w:val="0096676E"/>
    <w:pPr>
      <w:spacing w:after="0" w:line="240" w:lineRule="auto"/>
    </w:pPr>
    <w:rPr>
      <w:rFonts w:ascii="Verdana" w:hAnsi="Verdana"/>
      <w:sz w:val="18"/>
    </w:rPr>
  </w:style>
  <w:style w:type="character" w:customStyle="1" w:styleId="Heading3Char">
    <w:name w:val="Heading 3 Char"/>
    <w:basedOn w:val="DefaultParagraphFont"/>
    <w:link w:val="Heading3"/>
    <w:uiPriority w:val="9"/>
    <w:semiHidden/>
    <w:rsid w:val="00195D06"/>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195D06"/>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5767"/>
    <w:pPr>
      <w:spacing w:after="0" w:line="240" w:lineRule="auto"/>
    </w:pPr>
    <w:rPr>
      <w:rFonts w:ascii="Verdana" w:hAnsi="Verdana"/>
      <w:sz w:val="18"/>
    </w:rPr>
  </w:style>
  <w:style w:type="character" w:styleId="CommentReference">
    <w:name w:val="annotation reference"/>
    <w:basedOn w:val="DefaultParagraphFont"/>
    <w:uiPriority w:val="99"/>
    <w:semiHidden/>
    <w:unhideWhenUsed/>
    <w:rsid w:val="000A5767"/>
    <w:rPr>
      <w:sz w:val="16"/>
      <w:szCs w:val="16"/>
    </w:rPr>
  </w:style>
  <w:style w:type="paragraph" w:styleId="CommentText">
    <w:name w:val="annotation text"/>
    <w:basedOn w:val="Normal"/>
    <w:link w:val="CommentTextChar"/>
    <w:uiPriority w:val="99"/>
    <w:unhideWhenUsed/>
    <w:rsid w:val="000A5767"/>
    <w:rPr>
      <w:sz w:val="20"/>
      <w:szCs w:val="20"/>
    </w:rPr>
  </w:style>
  <w:style w:type="character" w:customStyle="1" w:styleId="CommentTextChar">
    <w:name w:val="Comment Text Char"/>
    <w:basedOn w:val="DefaultParagraphFont"/>
    <w:link w:val="CommentText"/>
    <w:uiPriority w:val="99"/>
    <w:rsid w:val="000A576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A5767"/>
    <w:rPr>
      <w:b/>
      <w:bCs/>
    </w:rPr>
  </w:style>
  <w:style w:type="character" w:customStyle="1" w:styleId="CommentSubjectChar">
    <w:name w:val="Comment Subject Char"/>
    <w:basedOn w:val="CommentTextChar"/>
    <w:link w:val="CommentSubject"/>
    <w:uiPriority w:val="99"/>
    <w:semiHidden/>
    <w:rsid w:val="000A5767"/>
    <w:rPr>
      <w:rFonts w:ascii="Verdana" w:hAnsi="Verdana"/>
      <w:b/>
      <w:bCs/>
      <w:sz w:val="20"/>
      <w:szCs w:val="20"/>
    </w:rPr>
  </w:style>
  <w:style w:type="paragraph" w:styleId="BalloonText">
    <w:name w:val="Balloon Text"/>
    <w:basedOn w:val="Normal"/>
    <w:link w:val="BalloonTextChar"/>
    <w:uiPriority w:val="99"/>
    <w:semiHidden/>
    <w:unhideWhenUsed/>
    <w:rsid w:val="00D3685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3685D"/>
    <w:rPr>
      <w:rFonts w:ascii="Segoe UI" w:hAnsi="Segoe UI" w:cs="Segoe UI"/>
      <w:sz w:val="18"/>
      <w:szCs w:val="18"/>
    </w:rPr>
  </w:style>
  <w:style w:type="character" w:styleId="FollowedHyperlink">
    <w:name w:val="FollowedHyperlink"/>
    <w:basedOn w:val="DefaultParagraphFont"/>
    <w:uiPriority w:val="99"/>
    <w:semiHidden/>
    <w:unhideWhenUsed/>
    <w:rsid w:val="00F45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3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artWortley@eversheds-sutherlan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Wortley@eversheds-sutherl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castleairport.com/about-your-airport/airport-company/injunction/" TargetMode="External"/><Relationship Id="rId5" Type="http://schemas.openxmlformats.org/officeDocument/2006/relationships/styles" Target="styles.xml"/><Relationship Id="rId15" Type="http://schemas.openxmlformats.org/officeDocument/2006/relationships/hyperlink" Target="mailto:info@juststopoil.org" TargetMode="External"/><Relationship Id="rId10" Type="http://schemas.openxmlformats.org/officeDocument/2006/relationships/hyperlink" Target="https://www.newcastleairport.com/about-your-airport/airport-company/injun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wright@eversheds-suther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 C L O U D _ U K ! 2 3 0 2 6 9 4 1 4 . 1 < / d o c u m e n t i d >  
     < s e n d e r i d > 4 2 5 7 7 < / s e n d e r i d >  
     < s e n d e r e m a i l > A L E X W R I G H T @ E V E R S H E D S - S U T H E R L A N D . C O M < / s e n d e r e m a i l >  
     < l a s t m o d i f i e d > 2 0 2 4 - 0 7 - 1 4 T 2 2 : 4 8 : 0 0 . 0 0 0 0 0 0 0 + 0 1 : 0 0 < / l a s t m o d i f i e d >  
     < d a t a b a s e > C L O U D _ U K < / d a t a b a s e >  
 < / p r o p e r t i e s > 
</file>

<file path=customXml/item3.xml>��< ? x m l   v e r s i o n = " 1 . 0 "   e n c o d i n g = " u t f - 1 6 " ? > < p r o p e r t i e s   x m l n s = " h t t p : / / w w w . i m a n a g e . c o m / w o r k / x m l s c h e m a " >  
     < d o c u m e n t i d > S S L I V E ! 2 7 7 0 7 0 1 1 . 1 < / d o c u m e n t i d >  
     < s e n d e r i d > B E N . J O N E S < / s e n d e r i d >  
     < s e n d e r e m a i l > B . J O N E S @ S T E P H E N S - S C O W N . C O . U K < / s e n d e r e m a i l >  
     < l a s t m o d i f i e d > 2 0 2 4 - 0 5 - 1 6 T 1 6 : 0 5 : 0 0 . 0 0 0 0 0 0 0 + 0 1 : 0 0 < / l a s t m o d i f i e d >  
     < d a t a b a s e > S S L I V E < / d a t a b a s e >  
 < / p r o p e r t i e s > 
</file>

<file path=customXml/itemProps1.xml><?xml version="1.0" encoding="utf-8"?>
<ds:datastoreItem xmlns:ds="http://schemas.openxmlformats.org/officeDocument/2006/customXml" ds:itemID="{9749F511-CACC-478A-B3B4-F72D4ADD31CA}">
  <ds:schemaRefs>
    <ds:schemaRef ds:uri="http://schemas.openxmlformats.org/officeDocument/2006/bibliography"/>
  </ds:schemaRefs>
</ds:datastoreItem>
</file>

<file path=customXml/itemProps2.xml><?xml version="1.0" encoding="utf-8"?>
<ds:datastoreItem xmlns:ds="http://schemas.openxmlformats.org/officeDocument/2006/customXml" ds:itemID="{2F98B7C0-2167-E447-B53C-1024C6068180}">
  <ds:schemaRefs>
    <ds:schemaRef ds:uri="http://www.imanage.com/work/xmlschema"/>
  </ds:schemaRefs>
</ds:datastoreItem>
</file>

<file path=customXml/itemProps3.xml><?xml version="1.0" encoding="utf-8"?>
<ds:datastoreItem xmlns:ds="http://schemas.openxmlformats.org/officeDocument/2006/customXml" ds:itemID="{5D5CF956-491A-4248-8699-095499DCF9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7420</Characters>
  <Application>Microsoft Office Word</Application>
  <DocSecurity>0</DocSecurity>
  <Lines>200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Links>
    <vt:vector size="30" baseType="variant">
      <vt:variant>
        <vt:i4>1900578</vt:i4>
      </vt:variant>
      <vt:variant>
        <vt:i4>12</vt:i4>
      </vt:variant>
      <vt:variant>
        <vt:i4>0</vt:i4>
      </vt:variant>
      <vt:variant>
        <vt:i4>5</vt:i4>
      </vt:variant>
      <vt:variant>
        <vt:lpwstr>mailto:info@juststopoil.org</vt:lpwstr>
      </vt:variant>
      <vt:variant>
        <vt:lpwstr/>
      </vt:variant>
      <vt:variant>
        <vt:i4>1114235</vt:i4>
      </vt:variant>
      <vt:variant>
        <vt:i4>9</vt:i4>
      </vt:variant>
      <vt:variant>
        <vt:i4>0</vt:i4>
      </vt:variant>
      <vt:variant>
        <vt:i4>5</vt:i4>
      </vt:variant>
      <vt:variant>
        <vt:lpwstr>mailto:alexwright@eversheds-sutherland.com</vt:lpwstr>
      </vt:variant>
      <vt:variant>
        <vt:lpwstr/>
      </vt:variant>
      <vt:variant>
        <vt:i4>2687059</vt:i4>
      </vt:variant>
      <vt:variant>
        <vt:i4>6</vt:i4>
      </vt:variant>
      <vt:variant>
        <vt:i4>0</vt:i4>
      </vt:variant>
      <vt:variant>
        <vt:i4>5</vt:i4>
      </vt:variant>
      <vt:variant>
        <vt:lpwstr>mailto:NawaazAllybokus@eversheds-sutherland.com</vt:lpwstr>
      </vt:variant>
      <vt:variant>
        <vt:lpwstr/>
      </vt:variant>
      <vt:variant>
        <vt:i4>4325433</vt:i4>
      </vt:variant>
      <vt:variant>
        <vt:i4>3</vt:i4>
      </vt:variant>
      <vt:variant>
        <vt:i4>0</vt:i4>
      </vt:variant>
      <vt:variant>
        <vt:i4>5</vt:i4>
      </vt:variant>
      <vt:variant>
        <vt:lpwstr>mailto:StuartWortley@eversheds-sutherland.com</vt:lpwstr>
      </vt:variant>
      <vt:variant>
        <vt:lpwstr/>
      </vt:variant>
      <vt:variant>
        <vt:i4>4653074</vt:i4>
      </vt:variant>
      <vt:variant>
        <vt:i4>0</vt:i4>
      </vt:variant>
      <vt:variant>
        <vt:i4>0</vt:i4>
      </vt:variant>
      <vt:variant>
        <vt:i4>5</vt:i4>
      </vt:variant>
      <vt:variant>
        <vt:lpwstr>https://www.london-luton.co.uk/corporate/lla-publications/injunction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Yaaser Vanderman</dc:creator>
  <cp:keywords/>
  <dc:description/>
  <cp:lastModifiedBy>Eversheds Sutherland</cp:lastModifiedBy>
  <cp:revision>4</cp:revision>
  <cp:lastPrinted>2024-07-18T13:20:00Z</cp:lastPrinted>
  <dcterms:created xsi:type="dcterms:W3CDTF">2025-06-04T14:33:00Z</dcterms:created>
  <dcterms:modified xsi:type="dcterms:W3CDTF">2025-06-06T13:12:00Z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230269414</vt:lpwstr>
  </property>
  <property fmtid="{D5CDD505-2E9C-101B-9397-08002B2CF9AE}" pid="4" name="iMDocVersion">
    <vt:lpwstr>1</vt:lpwstr>
  </property>
  <property fmtid="{D5CDD505-2E9C-101B-9397-08002B2CF9AE}" pid="5" name="iMDocID">
    <vt:lpwstr>CLOUD_UK\230269414\1</vt:lpwstr>
  </property>
</Properties>
</file>